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5F8D" w14:textId="77777777" w:rsidR="006D06B6" w:rsidRDefault="006D06B6" w:rsidP="006D06B6">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30DA878" w14:textId="77777777" w:rsidR="006D06B6" w:rsidRDefault="006D06B6"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E04F45C" w14:textId="77777777" w:rsidR="006D06B6" w:rsidRDefault="008774A5"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23871CDD" wp14:editId="116B1D3C">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2F1F556C" w14:textId="77777777" w:rsidR="006D06B6" w:rsidRDefault="006D06B6"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01CEE91" w14:textId="77777777" w:rsidR="006D06B6" w:rsidRDefault="006D06B6" w:rsidP="006D06B6">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0F924D0" w14:textId="77777777" w:rsidR="006D06B6" w:rsidRPr="00491ADD" w:rsidRDefault="006D06B6" w:rsidP="006D06B6">
      <w:pPr>
        <w:pBdr>
          <w:top w:val="single" w:sz="18" w:space="1" w:color="auto"/>
          <w:left w:val="single" w:sz="18" w:space="4" w:color="auto"/>
          <w:bottom w:val="single" w:sz="18" w:space="1" w:color="auto"/>
          <w:right w:val="single" w:sz="18" w:space="4" w:color="auto"/>
        </w:pBdr>
        <w:jc w:val="center"/>
        <w:rPr>
          <w:rFonts w:ascii="Benguiat Bk BT" w:hAnsi="Benguiat Bk BT"/>
          <w:b/>
          <w:bCs/>
          <w:sz w:val="48"/>
          <w:szCs w:val="48"/>
        </w:rPr>
      </w:pPr>
      <w:r w:rsidRPr="00EB0A4E">
        <w:rPr>
          <w:rFonts w:ascii="Benguiat Bk BT" w:hAnsi="Benguiat Bk BT"/>
          <w:b/>
          <w:sz w:val="48"/>
          <w:szCs w:val="48"/>
        </w:rPr>
        <w:t>Ley</w:t>
      </w:r>
      <w:r w:rsidRPr="00491ADD">
        <w:rPr>
          <w:rFonts w:ascii="Benguiat Bk BT" w:hAnsi="Benguiat Bk BT"/>
          <w:sz w:val="48"/>
          <w:szCs w:val="48"/>
        </w:rPr>
        <w:t xml:space="preserve"> </w:t>
      </w:r>
      <w:r w:rsidRPr="00491ADD">
        <w:rPr>
          <w:rFonts w:ascii="Benguiat Bk BT" w:hAnsi="Benguiat Bk BT"/>
          <w:b/>
          <w:sz w:val="48"/>
          <w:szCs w:val="48"/>
        </w:rPr>
        <w:t xml:space="preserve">de </w:t>
      </w:r>
      <w:r w:rsidR="004C4B25">
        <w:rPr>
          <w:rFonts w:ascii="Benguiat Bk BT" w:hAnsi="Benguiat Bk BT"/>
          <w:b/>
          <w:sz w:val="48"/>
          <w:szCs w:val="48"/>
        </w:rPr>
        <w:t>Caminos</w:t>
      </w:r>
    </w:p>
    <w:p w14:paraId="01062E3C" w14:textId="77777777" w:rsidR="006D06B6" w:rsidRPr="00491ADD" w:rsidRDefault="004F6899" w:rsidP="006D06B6">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del</w:t>
      </w:r>
      <w:r w:rsidR="006D06B6" w:rsidRPr="00EB0A4E">
        <w:rPr>
          <w:rFonts w:ascii="Benguiat Bk BT" w:hAnsi="Benguiat Bk BT"/>
          <w:b/>
          <w:sz w:val="48"/>
          <w:szCs w:val="48"/>
        </w:rPr>
        <w:t xml:space="preserve"> </w:t>
      </w:r>
      <w:r w:rsidR="006D06B6" w:rsidRPr="00EB0A4E">
        <w:rPr>
          <w:rFonts w:ascii="Benguiat Bk BT" w:hAnsi="Benguiat Bk BT"/>
          <w:b/>
          <w:sz w:val="48"/>
          <w:szCs w:val="48"/>
          <w:lang w:val="es-MX"/>
        </w:rPr>
        <w:t>Estado</w:t>
      </w:r>
      <w:r w:rsidR="006D06B6" w:rsidRPr="00491ADD">
        <w:rPr>
          <w:rFonts w:ascii="Benguiat Bk BT" w:hAnsi="Benguiat Bk BT"/>
          <w:sz w:val="48"/>
          <w:szCs w:val="48"/>
          <w:lang w:val="es-MX"/>
        </w:rPr>
        <w:t xml:space="preserve"> </w:t>
      </w:r>
      <w:r w:rsidR="006D06B6" w:rsidRPr="00491ADD">
        <w:rPr>
          <w:rFonts w:ascii="Benguiat Bk BT" w:hAnsi="Benguiat Bk BT"/>
          <w:b/>
          <w:sz w:val="48"/>
          <w:szCs w:val="48"/>
          <w:lang w:val="es-MX"/>
        </w:rPr>
        <w:t>de Tamaulipas</w:t>
      </w:r>
    </w:p>
    <w:p w14:paraId="65287223" w14:textId="77777777" w:rsidR="006D06B6" w:rsidRPr="00933B65"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5BAF8759" w14:textId="77777777" w:rsidR="006D06B6" w:rsidRPr="00933B65"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77E85671" w14:textId="77777777" w:rsidR="006D06B6" w:rsidRPr="00933B65"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27492995" w14:textId="77777777" w:rsidR="006D06B6"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3CCD0EC6"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21BC8D03"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597A5FB7"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46B6CF17"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6E337680" w14:textId="77777777" w:rsidR="005021E0" w:rsidRDefault="005021E0" w:rsidP="006D06B6">
      <w:pPr>
        <w:pBdr>
          <w:top w:val="single" w:sz="18" w:space="1" w:color="auto"/>
          <w:left w:val="single" w:sz="18" w:space="4" w:color="auto"/>
          <w:bottom w:val="single" w:sz="18" w:space="1" w:color="auto"/>
          <w:right w:val="single" w:sz="18" w:space="4" w:color="auto"/>
        </w:pBdr>
        <w:jc w:val="center"/>
        <w:rPr>
          <w:lang w:val="es-MX"/>
        </w:rPr>
      </w:pPr>
    </w:p>
    <w:p w14:paraId="475601D6" w14:textId="77777777" w:rsidR="006D06B6"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499159F7" w14:textId="77777777" w:rsidR="006D06B6"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68352FCC" w14:textId="77777777" w:rsidR="006D06B6"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5B77817F" w14:textId="77777777" w:rsidR="003140B3" w:rsidRDefault="003140B3" w:rsidP="006D06B6">
      <w:pPr>
        <w:pBdr>
          <w:top w:val="single" w:sz="18" w:space="1" w:color="auto"/>
          <w:left w:val="single" w:sz="18" w:space="4" w:color="auto"/>
          <w:bottom w:val="single" w:sz="18" w:space="1" w:color="auto"/>
          <w:right w:val="single" w:sz="18" w:space="4" w:color="auto"/>
        </w:pBdr>
        <w:jc w:val="center"/>
        <w:rPr>
          <w:lang w:val="es-MX"/>
        </w:rPr>
      </w:pPr>
    </w:p>
    <w:p w14:paraId="12AFBD8E" w14:textId="77777777" w:rsidR="003140B3" w:rsidRDefault="003140B3" w:rsidP="006D06B6">
      <w:pPr>
        <w:pBdr>
          <w:top w:val="single" w:sz="18" w:space="1" w:color="auto"/>
          <w:left w:val="single" w:sz="18" w:space="4" w:color="auto"/>
          <w:bottom w:val="single" w:sz="18" w:space="1" w:color="auto"/>
          <w:right w:val="single" w:sz="18" w:space="4" w:color="auto"/>
        </w:pBdr>
        <w:jc w:val="center"/>
        <w:rPr>
          <w:lang w:val="es-MX"/>
        </w:rPr>
      </w:pPr>
    </w:p>
    <w:p w14:paraId="7B07B0F2" w14:textId="77777777" w:rsidR="003140B3" w:rsidRDefault="003140B3" w:rsidP="006D06B6">
      <w:pPr>
        <w:pBdr>
          <w:top w:val="single" w:sz="18" w:space="1" w:color="auto"/>
          <w:left w:val="single" w:sz="18" w:space="4" w:color="auto"/>
          <w:bottom w:val="single" w:sz="18" w:space="1" w:color="auto"/>
          <w:right w:val="single" w:sz="18" w:space="4" w:color="auto"/>
        </w:pBdr>
        <w:jc w:val="center"/>
        <w:rPr>
          <w:lang w:val="es-MX"/>
        </w:rPr>
      </w:pPr>
    </w:p>
    <w:p w14:paraId="711C353D" w14:textId="77777777" w:rsidR="00A054AA" w:rsidRDefault="00A054AA" w:rsidP="006D06B6">
      <w:pPr>
        <w:pBdr>
          <w:top w:val="single" w:sz="18" w:space="1" w:color="auto"/>
          <w:left w:val="single" w:sz="18" w:space="4" w:color="auto"/>
          <w:bottom w:val="single" w:sz="18" w:space="1" w:color="auto"/>
          <w:right w:val="single" w:sz="18" w:space="4" w:color="auto"/>
        </w:pBdr>
        <w:jc w:val="center"/>
        <w:rPr>
          <w:lang w:val="es-MX"/>
        </w:rPr>
      </w:pPr>
    </w:p>
    <w:p w14:paraId="623352C7" w14:textId="77777777" w:rsidR="006D06B6" w:rsidRDefault="006D06B6" w:rsidP="006D06B6">
      <w:pPr>
        <w:pBdr>
          <w:top w:val="single" w:sz="18" w:space="1" w:color="auto"/>
          <w:left w:val="single" w:sz="18" w:space="4" w:color="auto"/>
          <w:bottom w:val="single" w:sz="18" w:space="1" w:color="auto"/>
          <w:right w:val="single" w:sz="18" w:space="4" w:color="auto"/>
        </w:pBdr>
        <w:jc w:val="center"/>
        <w:rPr>
          <w:lang w:val="es-MX"/>
        </w:rPr>
      </w:pPr>
    </w:p>
    <w:p w14:paraId="65FB929A" w14:textId="77777777" w:rsidR="006D06B6" w:rsidRPr="00933B65" w:rsidRDefault="006D06B6" w:rsidP="003140B3">
      <w:pPr>
        <w:pBdr>
          <w:top w:val="single" w:sz="18" w:space="1" w:color="auto"/>
          <w:left w:val="single" w:sz="18" w:space="4" w:color="auto"/>
          <w:bottom w:val="single" w:sz="18" w:space="1" w:color="auto"/>
          <w:right w:val="single" w:sz="18" w:space="4" w:color="auto"/>
        </w:pBdr>
        <w:rPr>
          <w:lang w:val="es-MX"/>
        </w:rPr>
      </w:pPr>
    </w:p>
    <w:p w14:paraId="7F3416E0" w14:textId="77777777" w:rsidR="006D06B6" w:rsidRPr="009A1E98" w:rsidRDefault="006D06B6" w:rsidP="006D06B6">
      <w:pPr>
        <w:pBdr>
          <w:top w:val="single" w:sz="18" w:space="1" w:color="auto"/>
          <w:left w:val="single" w:sz="18" w:space="4" w:color="auto"/>
          <w:bottom w:val="single" w:sz="18" w:space="1" w:color="auto"/>
          <w:right w:val="single" w:sz="18" w:space="4" w:color="auto"/>
        </w:pBdr>
        <w:jc w:val="center"/>
        <w:rPr>
          <w:rFonts w:ascii="Arial" w:hAnsi="Arial" w:cs="Arial"/>
          <w:b/>
          <w:sz w:val="20"/>
          <w:szCs w:val="20"/>
          <w:lang w:val="es-MX"/>
        </w:rPr>
      </w:pPr>
      <w:r w:rsidRPr="009A1E98">
        <w:rPr>
          <w:rFonts w:ascii="Arial" w:hAnsi="Arial" w:cs="Arial"/>
          <w:b/>
          <w:sz w:val="20"/>
          <w:szCs w:val="20"/>
          <w:lang w:val="es-MX"/>
        </w:rPr>
        <w:t xml:space="preserve">Documento de consulta </w:t>
      </w:r>
    </w:p>
    <w:p w14:paraId="23AE2764" w14:textId="055B98DF" w:rsidR="0075030E" w:rsidRDefault="003140B3" w:rsidP="003449AA">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r>
        <w:rPr>
          <w:rFonts w:ascii="Arial" w:hAnsi="Arial" w:cs="Arial"/>
          <w:b/>
          <w:sz w:val="20"/>
          <w:szCs w:val="20"/>
        </w:rPr>
        <w:t xml:space="preserve">Última reforma aplicada, P.O. </w:t>
      </w:r>
      <w:r w:rsidR="003C240C">
        <w:rPr>
          <w:rFonts w:ascii="Arial" w:hAnsi="Arial" w:cs="Arial"/>
          <w:b/>
          <w:sz w:val="20"/>
          <w:szCs w:val="20"/>
        </w:rPr>
        <w:t>No.</w:t>
      </w:r>
      <w:r>
        <w:rPr>
          <w:rFonts w:ascii="Arial" w:hAnsi="Arial" w:cs="Arial"/>
          <w:b/>
          <w:sz w:val="20"/>
          <w:szCs w:val="20"/>
        </w:rPr>
        <w:t xml:space="preserve"> </w:t>
      </w:r>
      <w:r w:rsidR="003449AA">
        <w:rPr>
          <w:rFonts w:ascii="Arial" w:hAnsi="Arial" w:cs="Arial"/>
          <w:b/>
          <w:sz w:val="20"/>
          <w:szCs w:val="20"/>
        </w:rPr>
        <w:t>19, del 12</w:t>
      </w:r>
      <w:r>
        <w:rPr>
          <w:rFonts w:ascii="Arial" w:hAnsi="Arial" w:cs="Arial"/>
          <w:b/>
          <w:sz w:val="20"/>
          <w:szCs w:val="20"/>
        </w:rPr>
        <w:t xml:space="preserve"> de </w:t>
      </w:r>
      <w:r w:rsidR="003449AA">
        <w:rPr>
          <w:rFonts w:ascii="Arial" w:hAnsi="Arial" w:cs="Arial"/>
          <w:b/>
          <w:sz w:val="20"/>
          <w:szCs w:val="20"/>
        </w:rPr>
        <w:t>febrer</w:t>
      </w:r>
      <w:r>
        <w:rPr>
          <w:rFonts w:ascii="Arial" w:hAnsi="Arial" w:cs="Arial"/>
          <w:b/>
          <w:sz w:val="20"/>
          <w:szCs w:val="20"/>
        </w:rPr>
        <w:t>o de 202</w:t>
      </w:r>
      <w:r w:rsidR="003449AA">
        <w:rPr>
          <w:rFonts w:ascii="Arial" w:hAnsi="Arial" w:cs="Arial"/>
          <w:b/>
          <w:sz w:val="20"/>
          <w:szCs w:val="20"/>
        </w:rPr>
        <w:t>6</w:t>
      </w:r>
    </w:p>
    <w:p w14:paraId="6B29FE8B" w14:textId="77777777" w:rsidR="003140B3" w:rsidRPr="009A1E98" w:rsidRDefault="003140B3" w:rsidP="0075030E">
      <w:pPr>
        <w:pBdr>
          <w:top w:val="single" w:sz="18" w:space="1" w:color="auto"/>
          <w:left w:val="single" w:sz="18" w:space="4" w:color="auto"/>
          <w:bottom w:val="single" w:sz="18" w:space="1" w:color="auto"/>
          <w:right w:val="single" w:sz="18" w:space="4" w:color="auto"/>
        </w:pBdr>
        <w:jc w:val="center"/>
        <w:rPr>
          <w:rFonts w:ascii="Arial" w:hAnsi="Arial" w:cs="Arial"/>
          <w:b/>
          <w:sz w:val="20"/>
          <w:szCs w:val="20"/>
        </w:rPr>
      </w:pPr>
    </w:p>
    <w:p w14:paraId="451704D2" w14:textId="77777777" w:rsidR="00FE6725" w:rsidRPr="00733FEE" w:rsidRDefault="00F71AEA" w:rsidP="00FE6725">
      <w:pPr>
        <w:ind w:left="567" w:right="760"/>
        <w:rPr>
          <w:sz w:val="12"/>
          <w:szCs w:val="12"/>
        </w:rPr>
      </w:pPr>
      <w:r>
        <w:rPr>
          <w:rFonts w:ascii="Arial" w:hAnsi="Arial" w:cs="Arial"/>
          <w:sz w:val="20"/>
        </w:rPr>
        <w:br w:type="page"/>
      </w:r>
    </w:p>
    <w:p w14:paraId="1F20BC8A" w14:textId="77777777" w:rsidR="00FE6725" w:rsidRPr="00FE6725" w:rsidRDefault="00FE6725" w:rsidP="003D7EE9">
      <w:pPr>
        <w:ind w:right="48"/>
        <w:jc w:val="both"/>
        <w:rPr>
          <w:rFonts w:ascii="Arial" w:hAnsi="Arial" w:cs="Arial"/>
          <w:sz w:val="20"/>
          <w:szCs w:val="20"/>
          <w:lang w:val="es-ES_tradnl"/>
        </w:rPr>
      </w:pPr>
      <w:r w:rsidRPr="00FE6725">
        <w:rPr>
          <w:rFonts w:ascii="Arial" w:hAnsi="Arial" w:cs="Arial"/>
          <w:b/>
          <w:sz w:val="20"/>
          <w:szCs w:val="20"/>
          <w:lang w:val="es-ES_tradnl"/>
        </w:rPr>
        <w:lastRenderedPageBreak/>
        <w:t xml:space="preserve">EUGENIO HERNÁNDEZ FLORES, </w:t>
      </w:r>
      <w:r w:rsidRPr="00FE6725">
        <w:rPr>
          <w:rFonts w:ascii="Arial" w:hAnsi="Arial" w:cs="Arial"/>
          <w:sz w:val="20"/>
          <w:szCs w:val="20"/>
          <w:lang w:val="es-ES_tradnl"/>
        </w:rPr>
        <w:t>Gobernador Constitucional del Estado Libre y Soberano de Tamaulipas, a sus habitantes hace saber:</w:t>
      </w:r>
    </w:p>
    <w:p w14:paraId="45EDC237" w14:textId="77777777" w:rsidR="00FE6725" w:rsidRPr="00FE6725" w:rsidRDefault="00FE6725" w:rsidP="003D7EE9">
      <w:pPr>
        <w:ind w:right="48"/>
        <w:jc w:val="both"/>
        <w:rPr>
          <w:rFonts w:ascii="Arial" w:hAnsi="Arial" w:cs="Arial"/>
          <w:sz w:val="20"/>
          <w:szCs w:val="20"/>
        </w:rPr>
      </w:pPr>
    </w:p>
    <w:p w14:paraId="4D4087C7"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Que el Honorable Congreso del Estado, ha tenido a bien expedir el siguiente Decreto:</w:t>
      </w:r>
    </w:p>
    <w:p w14:paraId="3FA5C84A" w14:textId="77777777" w:rsidR="00FE6725" w:rsidRPr="00FE6725" w:rsidRDefault="00FE6725" w:rsidP="003D7EE9">
      <w:pPr>
        <w:ind w:right="48"/>
        <w:jc w:val="both"/>
        <w:rPr>
          <w:rFonts w:ascii="Arial" w:hAnsi="Arial" w:cs="Arial"/>
          <w:sz w:val="20"/>
          <w:szCs w:val="20"/>
        </w:rPr>
      </w:pPr>
    </w:p>
    <w:p w14:paraId="5601A768" w14:textId="77777777" w:rsidR="00FE6725" w:rsidRPr="00FE6725" w:rsidRDefault="00FE6725" w:rsidP="003D7EE9">
      <w:pPr>
        <w:ind w:right="48"/>
        <w:jc w:val="both"/>
        <w:rPr>
          <w:rFonts w:ascii="Arial" w:hAnsi="Arial" w:cs="Arial"/>
          <w:sz w:val="20"/>
          <w:szCs w:val="20"/>
          <w:lang w:val="es-ES_tradnl"/>
        </w:rPr>
      </w:pPr>
      <w:r w:rsidRPr="00FE6725">
        <w:rPr>
          <w:rFonts w:ascii="Arial" w:hAnsi="Arial" w:cs="Arial"/>
          <w:sz w:val="20"/>
          <w:szCs w:val="20"/>
          <w:lang w:val="es-ES_tradnl"/>
        </w:rPr>
        <w:t xml:space="preserve">Al margen un sello que </w:t>
      </w:r>
      <w:proofErr w:type="gramStart"/>
      <w:r w:rsidRPr="00FE6725">
        <w:rPr>
          <w:rFonts w:ascii="Arial" w:hAnsi="Arial" w:cs="Arial"/>
          <w:sz w:val="20"/>
          <w:szCs w:val="20"/>
          <w:lang w:val="es-ES_tradnl"/>
        </w:rPr>
        <w:t>dice:-</w:t>
      </w:r>
      <w:proofErr w:type="gramEnd"/>
      <w:r w:rsidRPr="00FE6725">
        <w:rPr>
          <w:rFonts w:ascii="Arial" w:hAnsi="Arial" w:cs="Arial"/>
          <w:sz w:val="20"/>
          <w:szCs w:val="20"/>
          <w:lang w:val="es-ES_tradnl"/>
        </w:rPr>
        <w:t xml:space="preserve"> “Estados Unidos </w:t>
      </w:r>
      <w:proofErr w:type="gramStart"/>
      <w:r w:rsidRPr="00FE6725">
        <w:rPr>
          <w:rFonts w:ascii="Arial" w:hAnsi="Arial" w:cs="Arial"/>
          <w:sz w:val="20"/>
          <w:szCs w:val="20"/>
          <w:lang w:val="es-ES_tradnl"/>
        </w:rPr>
        <w:t>Mexicanos.-</w:t>
      </w:r>
      <w:proofErr w:type="gramEnd"/>
      <w:r w:rsidRPr="00FE6725">
        <w:rPr>
          <w:rFonts w:ascii="Arial" w:hAnsi="Arial" w:cs="Arial"/>
          <w:sz w:val="20"/>
          <w:szCs w:val="20"/>
          <w:lang w:val="es-ES_tradnl"/>
        </w:rPr>
        <w:t xml:space="preserve"> Gobierno de </w:t>
      </w:r>
      <w:proofErr w:type="gramStart"/>
      <w:r w:rsidRPr="00FE6725">
        <w:rPr>
          <w:rFonts w:ascii="Arial" w:hAnsi="Arial" w:cs="Arial"/>
          <w:sz w:val="20"/>
          <w:szCs w:val="20"/>
          <w:lang w:val="es-ES_tradnl"/>
        </w:rPr>
        <w:t>Tamaulipas.-</w:t>
      </w:r>
      <w:proofErr w:type="gramEnd"/>
      <w:r w:rsidRPr="00FE6725">
        <w:rPr>
          <w:rFonts w:ascii="Arial" w:hAnsi="Arial" w:cs="Arial"/>
          <w:sz w:val="20"/>
          <w:szCs w:val="20"/>
          <w:lang w:val="es-ES_tradnl"/>
        </w:rPr>
        <w:t xml:space="preserve"> Poder Legislativo.</w:t>
      </w:r>
    </w:p>
    <w:p w14:paraId="18802989" w14:textId="77777777" w:rsidR="00FE6725" w:rsidRPr="00FE6725" w:rsidRDefault="00FE6725" w:rsidP="003D7EE9">
      <w:pPr>
        <w:ind w:right="48"/>
        <w:jc w:val="both"/>
        <w:rPr>
          <w:rFonts w:ascii="Arial" w:hAnsi="Arial" w:cs="Arial"/>
          <w:sz w:val="20"/>
          <w:szCs w:val="20"/>
          <w:lang w:val="es-ES_tradnl"/>
        </w:rPr>
      </w:pPr>
    </w:p>
    <w:p w14:paraId="07C61DB4" w14:textId="77777777" w:rsidR="00FE6725" w:rsidRPr="00FE6725" w:rsidRDefault="00C379A1" w:rsidP="003D7EE9">
      <w:pPr>
        <w:ind w:right="48"/>
        <w:jc w:val="both"/>
        <w:rPr>
          <w:rFonts w:ascii="Arial" w:hAnsi="Arial" w:cs="Arial"/>
          <w:b/>
          <w:sz w:val="20"/>
          <w:szCs w:val="20"/>
        </w:rPr>
      </w:pPr>
      <w:r>
        <w:rPr>
          <w:rFonts w:ascii="Arial" w:hAnsi="Arial" w:cs="Arial"/>
          <w:b/>
          <w:sz w:val="20"/>
          <w:szCs w:val="20"/>
        </w:rPr>
        <w:t>LA SEXAGÉ</w:t>
      </w:r>
      <w:r w:rsidR="00FE6725" w:rsidRPr="00FE6725">
        <w:rPr>
          <w:rFonts w:ascii="Arial" w:hAnsi="Arial" w:cs="Arial"/>
          <w:b/>
          <w:sz w:val="20"/>
          <w:szCs w:val="20"/>
        </w:rPr>
        <w:t>SIMA</w:t>
      </w:r>
      <w:r w:rsidR="00FE6725" w:rsidRPr="00FE6725">
        <w:rPr>
          <w:rFonts w:ascii="Arial" w:hAnsi="Arial" w:cs="Arial"/>
          <w:b/>
          <w:bCs/>
          <w:sz w:val="20"/>
          <w:szCs w:val="20"/>
        </w:rPr>
        <w:t xml:space="preserve"> </w:t>
      </w:r>
      <w:r w:rsidR="00FE6725" w:rsidRPr="00FE6725">
        <w:rPr>
          <w:rFonts w:ascii="Arial" w:hAnsi="Arial" w:cs="Arial"/>
          <w:b/>
          <w:sz w:val="20"/>
          <w:szCs w:val="20"/>
        </w:rPr>
        <w:t>LEGISLATURA DEL CONGRESO CONSTITUCIONAL DEL ESTADO LIBRE Y SOBERANO DE TAMAULIPAS, EN USO DE LAS FACU</w:t>
      </w:r>
      <w:r w:rsidR="00644A49">
        <w:rPr>
          <w:rFonts w:ascii="Arial" w:hAnsi="Arial" w:cs="Arial"/>
          <w:b/>
          <w:sz w:val="20"/>
          <w:szCs w:val="20"/>
        </w:rPr>
        <w:t>LTADES QUE LE CONFIEREN LOS ARTÍCULOS 58 FRACCIÓN I DE LA CONSTITUCIÓN POLÍ</w:t>
      </w:r>
      <w:r w:rsidR="00FE6725" w:rsidRPr="00FE6725">
        <w:rPr>
          <w:rFonts w:ascii="Arial" w:hAnsi="Arial" w:cs="Arial"/>
          <w:b/>
          <w:sz w:val="20"/>
          <w:szCs w:val="20"/>
        </w:rPr>
        <w:t>TICA LOCAL;</w:t>
      </w:r>
      <w:r w:rsidR="00FE6725" w:rsidRPr="00FE6725">
        <w:rPr>
          <w:rFonts w:ascii="Arial" w:hAnsi="Arial" w:cs="Arial"/>
          <w:b/>
          <w:bCs/>
          <w:sz w:val="20"/>
          <w:szCs w:val="20"/>
        </w:rPr>
        <w:t xml:space="preserve"> </w:t>
      </w:r>
      <w:r w:rsidR="00FE6725" w:rsidRPr="00FE6725">
        <w:rPr>
          <w:rFonts w:ascii="Arial" w:hAnsi="Arial" w:cs="Arial"/>
          <w:b/>
          <w:sz w:val="20"/>
          <w:szCs w:val="20"/>
        </w:rPr>
        <w:t xml:space="preserve">Y 119 DE LA </w:t>
      </w:r>
      <w:r w:rsidR="00FE6725" w:rsidRPr="00FE6725">
        <w:rPr>
          <w:rFonts w:ascii="Arial" w:hAnsi="Arial" w:cs="Arial"/>
          <w:b/>
          <w:kern w:val="28"/>
          <w:sz w:val="20"/>
          <w:szCs w:val="20"/>
        </w:rPr>
        <w:t>LEY SOBRE LA ORGANIZA</w:t>
      </w:r>
      <w:r w:rsidR="00644A49">
        <w:rPr>
          <w:rFonts w:ascii="Arial" w:hAnsi="Arial" w:cs="Arial"/>
          <w:b/>
          <w:kern w:val="28"/>
          <w:sz w:val="20"/>
          <w:szCs w:val="20"/>
        </w:rPr>
        <w:t>CIÓ</w:t>
      </w:r>
      <w:r w:rsidR="00FE6725" w:rsidRPr="00FE6725">
        <w:rPr>
          <w:rFonts w:ascii="Arial" w:hAnsi="Arial" w:cs="Arial"/>
          <w:b/>
          <w:kern w:val="28"/>
          <w:sz w:val="20"/>
          <w:szCs w:val="20"/>
        </w:rPr>
        <w:t>N Y FUNCIONAMIENTO INTERNOS DEL CONGRESO DEL ESTADO DE TAMAULIPAS</w:t>
      </w:r>
      <w:r w:rsidR="00FE6725" w:rsidRPr="00FE6725">
        <w:rPr>
          <w:rFonts w:ascii="Arial" w:hAnsi="Arial" w:cs="Arial"/>
          <w:b/>
          <w:sz w:val="20"/>
          <w:szCs w:val="20"/>
        </w:rPr>
        <w:t>, TIENE A BIEN EXPEDIR EL SIGUIENTE:</w:t>
      </w:r>
    </w:p>
    <w:p w14:paraId="566E26F4" w14:textId="77777777" w:rsidR="00FE6725" w:rsidRPr="00FE6725" w:rsidRDefault="00FE6725" w:rsidP="003D7EE9">
      <w:pPr>
        <w:ind w:right="48"/>
        <w:jc w:val="both"/>
        <w:rPr>
          <w:rFonts w:ascii="Arial" w:hAnsi="Arial" w:cs="Arial"/>
          <w:sz w:val="20"/>
          <w:szCs w:val="20"/>
        </w:rPr>
      </w:pPr>
    </w:p>
    <w:p w14:paraId="5AD9510E" w14:textId="77777777" w:rsidR="00FE6725" w:rsidRPr="00FE6725" w:rsidRDefault="00FE6725" w:rsidP="003D7EE9">
      <w:pPr>
        <w:pStyle w:val="Ttulo2"/>
        <w:ind w:right="48"/>
        <w:jc w:val="center"/>
        <w:rPr>
          <w:sz w:val="20"/>
          <w:szCs w:val="20"/>
          <w:lang w:val="pt-BR"/>
        </w:rPr>
      </w:pPr>
      <w:r w:rsidRPr="00FE6725">
        <w:rPr>
          <w:sz w:val="20"/>
          <w:szCs w:val="20"/>
          <w:lang w:val="pt-BR"/>
        </w:rPr>
        <w:t>D E C R E T O   No. LX-54</w:t>
      </w:r>
    </w:p>
    <w:p w14:paraId="5E076DEF" w14:textId="77777777" w:rsidR="00FE6725" w:rsidRPr="00FE6725" w:rsidRDefault="00FE6725" w:rsidP="003D7EE9">
      <w:pPr>
        <w:ind w:right="48"/>
        <w:jc w:val="both"/>
        <w:rPr>
          <w:rFonts w:ascii="Arial" w:hAnsi="Arial" w:cs="Arial"/>
          <w:sz w:val="20"/>
          <w:szCs w:val="20"/>
          <w:lang w:val="pt-BR"/>
        </w:rPr>
      </w:pPr>
    </w:p>
    <w:p w14:paraId="5E116096"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 xml:space="preserve">MEDIANTE EL CUAL SE EXPIDE </w:t>
      </w:r>
      <w:smartTag w:uri="urn:schemas-microsoft-com:office:smarttags" w:element="PersonName">
        <w:smartTagPr>
          <w:attr w:name="ProductID" w:val="LA LEY DE"/>
        </w:smartTagPr>
        <w:r w:rsidRPr="00FE6725">
          <w:rPr>
            <w:rFonts w:ascii="Arial" w:hAnsi="Arial" w:cs="Arial"/>
            <w:b/>
            <w:bCs/>
            <w:color w:val="000000"/>
            <w:sz w:val="20"/>
            <w:szCs w:val="20"/>
          </w:rPr>
          <w:t>LA LEY DE</w:t>
        </w:r>
      </w:smartTag>
      <w:r w:rsidRPr="00FE6725">
        <w:rPr>
          <w:rFonts w:ascii="Arial" w:hAnsi="Arial" w:cs="Arial"/>
          <w:b/>
          <w:bCs/>
          <w:color w:val="000000"/>
          <w:sz w:val="20"/>
          <w:szCs w:val="20"/>
        </w:rPr>
        <w:t xml:space="preserve"> CAMINOS DEL ESTADO DE TAMAULIPAS.</w:t>
      </w:r>
    </w:p>
    <w:p w14:paraId="5BB33082"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p>
    <w:p w14:paraId="0458D926"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LEY DE CAMINOS DEL ESTADO DE TAMAULIPAS.</w:t>
      </w:r>
    </w:p>
    <w:p w14:paraId="5F8F4C30"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p>
    <w:p w14:paraId="176AAEEC"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CAP</w:t>
      </w:r>
      <w:r w:rsidR="003D7EE9">
        <w:rPr>
          <w:rFonts w:ascii="Arial" w:hAnsi="Arial" w:cs="Arial"/>
          <w:b/>
          <w:bCs/>
          <w:color w:val="000000"/>
          <w:sz w:val="20"/>
          <w:szCs w:val="20"/>
        </w:rPr>
        <w:t>Í</w:t>
      </w:r>
      <w:r w:rsidRPr="00FE6725">
        <w:rPr>
          <w:rFonts w:ascii="Arial" w:hAnsi="Arial" w:cs="Arial"/>
          <w:b/>
          <w:bCs/>
          <w:color w:val="000000"/>
          <w:sz w:val="20"/>
          <w:szCs w:val="20"/>
        </w:rPr>
        <w:t>TULO I</w:t>
      </w:r>
    </w:p>
    <w:p w14:paraId="72C55345"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Disposiciones Generales.</w:t>
      </w:r>
    </w:p>
    <w:p w14:paraId="17187F78" w14:textId="77777777" w:rsidR="003E686C" w:rsidRPr="00FE6725" w:rsidRDefault="003E686C" w:rsidP="003D7EE9">
      <w:pPr>
        <w:autoSpaceDE w:val="0"/>
        <w:autoSpaceDN w:val="0"/>
        <w:adjustRightInd w:val="0"/>
        <w:ind w:right="48"/>
        <w:jc w:val="both"/>
        <w:rPr>
          <w:rFonts w:ascii="Arial" w:hAnsi="Arial" w:cs="Arial"/>
          <w:b/>
          <w:bCs/>
          <w:color w:val="000000"/>
          <w:sz w:val="20"/>
          <w:szCs w:val="20"/>
        </w:rPr>
      </w:pPr>
    </w:p>
    <w:p w14:paraId="21DEECBF"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w:t>
      </w:r>
    </w:p>
    <w:p w14:paraId="002D202D" w14:textId="77777777" w:rsidR="00FE6725" w:rsidRPr="003D7EE9" w:rsidRDefault="00FE6725" w:rsidP="003D7EE9">
      <w:pPr>
        <w:autoSpaceDE w:val="0"/>
        <w:autoSpaceDN w:val="0"/>
        <w:adjustRightInd w:val="0"/>
        <w:ind w:right="48"/>
        <w:jc w:val="both"/>
        <w:rPr>
          <w:rFonts w:ascii="Arial" w:hAnsi="Arial" w:cs="Arial"/>
          <w:b/>
          <w:bCs/>
          <w:color w:val="000000"/>
          <w:sz w:val="6"/>
          <w:szCs w:val="6"/>
        </w:rPr>
      </w:pPr>
    </w:p>
    <w:p w14:paraId="5E380815"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r w:rsidRPr="00FE6725">
        <w:rPr>
          <w:rFonts w:ascii="Arial" w:hAnsi="Arial" w:cs="Arial"/>
          <w:bCs/>
          <w:color w:val="000000"/>
          <w:sz w:val="20"/>
          <w:szCs w:val="20"/>
        </w:rPr>
        <w:t>La presente ley es de orden público, interés social y observancia obligatoria en el territorio estatal, y tiene por objeto regular la construcción, operación, explotación, conservación y mantenimiento de los caminos, carreteras y puentes del Estado de Tamaulipas, los cuales constituyen vías estatales de comunicación y sus servicios auxiliares.</w:t>
      </w:r>
    </w:p>
    <w:p w14:paraId="269AEE24"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p>
    <w:p w14:paraId="20AE9B25"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w:t>
      </w:r>
    </w:p>
    <w:p w14:paraId="65829987" w14:textId="77777777" w:rsidR="00FE6725" w:rsidRPr="003D7EE9" w:rsidRDefault="00FE6725" w:rsidP="003D7EE9">
      <w:pPr>
        <w:autoSpaceDE w:val="0"/>
        <w:autoSpaceDN w:val="0"/>
        <w:adjustRightInd w:val="0"/>
        <w:ind w:right="48"/>
        <w:jc w:val="both"/>
        <w:rPr>
          <w:rFonts w:ascii="Arial" w:hAnsi="Arial" w:cs="Arial"/>
          <w:b/>
          <w:bCs/>
          <w:color w:val="000000"/>
          <w:sz w:val="6"/>
          <w:szCs w:val="6"/>
        </w:rPr>
      </w:pPr>
    </w:p>
    <w:p w14:paraId="5E48CDFF" w14:textId="77777777" w:rsidR="00FE6725" w:rsidRPr="00FE6725" w:rsidRDefault="00FE6725" w:rsidP="003D7EE9">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Se declara de utilidad pública la apertura, desarrollo y conservación de caminos en el Estado.</w:t>
      </w:r>
    </w:p>
    <w:p w14:paraId="2A139671" w14:textId="77777777" w:rsidR="00FE6725" w:rsidRPr="00FE6725" w:rsidRDefault="00FE6725" w:rsidP="003D7EE9">
      <w:pPr>
        <w:autoSpaceDE w:val="0"/>
        <w:autoSpaceDN w:val="0"/>
        <w:adjustRightInd w:val="0"/>
        <w:ind w:right="48"/>
        <w:jc w:val="both"/>
        <w:rPr>
          <w:rFonts w:ascii="Arial" w:hAnsi="Arial" w:cs="Arial"/>
          <w:bCs/>
          <w:color w:val="000000"/>
          <w:sz w:val="20"/>
          <w:szCs w:val="20"/>
        </w:rPr>
      </w:pPr>
    </w:p>
    <w:p w14:paraId="4C7F289E" w14:textId="77777777" w:rsidR="00FE6725" w:rsidRPr="00FE6725" w:rsidRDefault="00FE6725" w:rsidP="003D7EE9">
      <w:pPr>
        <w:autoSpaceDE w:val="0"/>
        <w:autoSpaceDN w:val="0"/>
        <w:adjustRightInd w:val="0"/>
        <w:ind w:right="48"/>
        <w:jc w:val="both"/>
        <w:rPr>
          <w:rFonts w:ascii="Arial" w:hAnsi="Arial" w:cs="Arial"/>
          <w:bCs/>
          <w:color w:val="000000"/>
          <w:spacing w:val="-4"/>
          <w:sz w:val="20"/>
          <w:szCs w:val="20"/>
        </w:rPr>
      </w:pPr>
      <w:r w:rsidRPr="00FE6725">
        <w:rPr>
          <w:rFonts w:ascii="Arial" w:hAnsi="Arial" w:cs="Arial"/>
          <w:bCs/>
          <w:color w:val="000000"/>
          <w:spacing w:val="-4"/>
          <w:sz w:val="20"/>
          <w:szCs w:val="20"/>
        </w:rPr>
        <w:t>2. Los propietarios de los terrenos que fueren ocupados por los caminos, carreteras y puentes del Estado, sólo tendrán derecho a reclamar la indemnización o contraprestación que corresponda.</w:t>
      </w:r>
    </w:p>
    <w:p w14:paraId="45461EBF"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p>
    <w:p w14:paraId="2E166E10"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3.</w:t>
      </w:r>
    </w:p>
    <w:p w14:paraId="2D892C23" w14:textId="77777777" w:rsidR="00FE6725" w:rsidRPr="0026045F" w:rsidRDefault="00FE6725" w:rsidP="003D7EE9">
      <w:pPr>
        <w:autoSpaceDE w:val="0"/>
        <w:autoSpaceDN w:val="0"/>
        <w:adjustRightInd w:val="0"/>
        <w:ind w:right="48"/>
        <w:jc w:val="both"/>
        <w:rPr>
          <w:rFonts w:ascii="Arial" w:hAnsi="Arial" w:cs="Arial"/>
          <w:b/>
          <w:bCs/>
          <w:color w:val="000000"/>
          <w:sz w:val="6"/>
          <w:szCs w:val="6"/>
        </w:rPr>
      </w:pPr>
    </w:p>
    <w:p w14:paraId="026F09C5"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r w:rsidRPr="00FE6725">
        <w:rPr>
          <w:rFonts w:ascii="Arial" w:hAnsi="Arial" w:cs="Arial"/>
          <w:bCs/>
          <w:color w:val="000000"/>
          <w:sz w:val="20"/>
          <w:szCs w:val="20"/>
        </w:rPr>
        <w:t>Para los efectos de esta ley, se entenderá por:</w:t>
      </w:r>
    </w:p>
    <w:p w14:paraId="78D66FE1" w14:textId="77777777" w:rsidR="00FE6725" w:rsidRPr="0026045F" w:rsidRDefault="00FE6725" w:rsidP="003D7EE9">
      <w:pPr>
        <w:ind w:right="48"/>
        <w:jc w:val="both"/>
        <w:rPr>
          <w:rFonts w:ascii="Arial" w:hAnsi="Arial" w:cs="Arial"/>
          <w:b/>
          <w:sz w:val="16"/>
          <w:szCs w:val="16"/>
        </w:rPr>
      </w:pPr>
    </w:p>
    <w:p w14:paraId="558EF61D"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 xml:space="preserve">I. Caminos y </w:t>
      </w:r>
      <w:r w:rsidR="0075030E">
        <w:rPr>
          <w:rFonts w:ascii="Arial" w:hAnsi="Arial" w:cs="Arial"/>
          <w:sz w:val="20"/>
          <w:szCs w:val="20"/>
        </w:rPr>
        <w:t xml:space="preserve">carreteras </w:t>
      </w:r>
      <w:r w:rsidRPr="00FE6725">
        <w:rPr>
          <w:rFonts w:ascii="Arial" w:hAnsi="Arial" w:cs="Arial"/>
          <w:sz w:val="20"/>
          <w:szCs w:val="20"/>
        </w:rPr>
        <w:t>estatales:</w:t>
      </w:r>
    </w:p>
    <w:p w14:paraId="68848C2D" w14:textId="77777777" w:rsidR="00FE6725" w:rsidRPr="0026045F" w:rsidRDefault="00FE6725" w:rsidP="003D7EE9">
      <w:pPr>
        <w:ind w:right="48"/>
        <w:jc w:val="both"/>
        <w:rPr>
          <w:rFonts w:ascii="Arial" w:hAnsi="Arial" w:cs="Arial"/>
          <w:b/>
          <w:sz w:val="16"/>
          <w:szCs w:val="16"/>
        </w:rPr>
      </w:pPr>
    </w:p>
    <w:p w14:paraId="40028BCA"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a) Los que enlacen poblaciones de cualquier categoría dentro del territorio del Estado;</w:t>
      </w:r>
    </w:p>
    <w:p w14:paraId="3CB99E5F" w14:textId="77777777" w:rsidR="00FE6725" w:rsidRPr="0026045F" w:rsidRDefault="00FE6725" w:rsidP="003D7EE9">
      <w:pPr>
        <w:ind w:right="48"/>
        <w:jc w:val="both"/>
        <w:rPr>
          <w:rFonts w:ascii="Arial" w:hAnsi="Arial" w:cs="Arial"/>
          <w:sz w:val="16"/>
          <w:szCs w:val="16"/>
        </w:rPr>
      </w:pPr>
    </w:p>
    <w:p w14:paraId="37FD821F" w14:textId="77777777" w:rsidR="00FE6725" w:rsidRDefault="00FE6725" w:rsidP="003D7EE9">
      <w:pPr>
        <w:ind w:right="48"/>
        <w:jc w:val="both"/>
        <w:rPr>
          <w:rFonts w:ascii="Arial" w:hAnsi="Arial" w:cs="Arial"/>
          <w:sz w:val="20"/>
          <w:szCs w:val="20"/>
        </w:rPr>
      </w:pPr>
      <w:r w:rsidRPr="00FE6725">
        <w:rPr>
          <w:rFonts w:ascii="Arial" w:hAnsi="Arial" w:cs="Arial"/>
          <w:sz w:val="20"/>
          <w:szCs w:val="20"/>
        </w:rPr>
        <w:t>b) Los que entronquen con carreteras federales o estatales;</w:t>
      </w:r>
    </w:p>
    <w:p w14:paraId="1375B069" w14:textId="77777777" w:rsidR="0026045F" w:rsidRPr="0026045F" w:rsidRDefault="0026045F" w:rsidP="003D7EE9">
      <w:pPr>
        <w:ind w:right="48"/>
        <w:jc w:val="both"/>
        <w:rPr>
          <w:rFonts w:ascii="Arial" w:hAnsi="Arial" w:cs="Arial"/>
          <w:sz w:val="16"/>
          <w:szCs w:val="16"/>
        </w:rPr>
      </w:pPr>
    </w:p>
    <w:p w14:paraId="24FD7B1F"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 xml:space="preserve">c) </w:t>
      </w:r>
      <w:r w:rsidR="0075030E" w:rsidRPr="0075030E">
        <w:rPr>
          <w:rFonts w:ascii="Arial" w:hAnsi="Arial" w:cs="Arial"/>
          <w:sz w:val="20"/>
          <w:szCs w:val="20"/>
        </w:rPr>
        <w:t>Los que en su totalidad o en su mayor parte sean construidos por el Estado, con fondos estatales o mediante concesión estatal a particulares; y</w:t>
      </w:r>
    </w:p>
    <w:p w14:paraId="2B6918F9"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Inciso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79EFD195"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hyperlink r:id="rId8" w:history="1">
        <w:r w:rsidRPr="000C79CC">
          <w:rPr>
            <w:rStyle w:val="Hipervnculo"/>
            <w:rFonts w:ascii="Arial" w:hAnsi="Arial" w:cs="Arial"/>
            <w:b/>
            <w:i/>
            <w:sz w:val="16"/>
            <w:szCs w:val="16"/>
            <w:lang w:val="es-MX"/>
          </w:rPr>
          <w:t>https://po.tamaulipas.gob.mx/wp-content/uploads/2023/05/cxlviii-59-170523.pdf</w:t>
        </w:r>
      </w:hyperlink>
      <w:r>
        <w:rPr>
          <w:rFonts w:ascii="Arial" w:hAnsi="Arial" w:cs="Arial"/>
          <w:b/>
          <w:i/>
          <w:sz w:val="16"/>
          <w:szCs w:val="16"/>
          <w:lang w:val="es-MX"/>
        </w:rPr>
        <w:t xml:space="preserve"> </w:t>
      </w:r>
    </w:p>
    <w:p w14:paraId="00484C20" w14:textId="77777777" w:rsidR="00FE6725" w:rsidRPr="0026045F" w:rsidRDefault="00FE6725" w:rsidP="003D7EE9">
      <w:pPr>
        <w:ind w:right="48"/>
        <w:jc w:val="both"/>
        <w:rPr>
          <w:rFonts w:ascii="Arial" w:hAnsi="Arial" w:cs="Arial"/>
          <w:sz w:val="16"/>
          <w:szCs w:val="16"/>
        </w:rPr>
      </w:pPr>
    </w:p>
    <w:p w14:paraId="709D1900" w14:textId="77777777" w:rsidR="00FE6725" w:rsidRDefault="00FE6725" w:rsidP="003D7EE9">
      <w:pPr>
        <w:ind w:right="48"/>
        <w:jc w:val="both"/>
      </w:pPr>
      <w:r w:rsidRPr="00FE6725">
        <w:rPr>
          <w:rFonts w:ascii="Arial" w:hAnsi="Arial" w:cs="Arial"/>
          <w:sz w:val="20"/>
          <w:szCs w:val="20"/>
        </w:rPr>
        <w:t xml:space="preserve">d) </w:t>
      </w:r>
      <w:r w:rsidR="0075030E" w:rsidRPr="0075030E">
        <w:rPr>
          <w:rFonts w:ascii="Arial" w:hAnsi="Arial" w:cs="Arial"/>
          <w:spacing w:val="-2"/>
          <w:sz w:val="20"/>
          <w:szCs w:val="20"/>
        </w:rPr>
        <w:t>Los caminos federales ubicados en el territorio del Estado, que sean desincorporados del dominio público de la Federación y sean transferidos a la jurisdicción del Estado.</w:t>
      </w:r>
    </w:p>
    <w:p w14:paraId="55D509BD"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Inciso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68E37FBC"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hyperlink r:id="rId9" w:history="1">
        <w:r w:rsidRPr="000C79CC">
          <w:rPr>
            <w:rStyle w:val="Hipervnculo"/>
            <w:rFonts w:ascii="Arial" w:hAnsi="Arial" w:cs="Arial"/>
            <w:b/>
            <w:i/>
            <w:sz w:val="16"/>
            <w:szCs w:val="16"/>
            <w:lang w:val="es-MX"/>
          </w:rPr>
          <w:t>https://po.tamaulipas.gob.mx/wp-content/uploads/2023/05/cxlviii-59-170523.pdf</w:t>
        </w:r>
      </w:hyperlink>
      <w:r>
        <w:rPr>
          <w:rFonts w:ascii="Arial" w:hAnsi="Arial" w:cs="Arial"/>
          <w:b/>
          <w:i/>
          <w:sz w:val="16"/>
          <w:szCs w:val="16"/>
          <w:lang w:val="es-MX"/>
        </w:rPr>
        <w:t xml:space="preserve"> </w:t>
      </w:r>
    </w:p>
    <w:p w14:paraId="7AA83499" w14:textId="77777777" w:rsidR="0075030E" w:rsidRPr="0026045F" w:rsidRDefault="0075030E" w:rsidP="003D7EE9">
      <w:pPr>
        <w:ind w:right="48"/>
        <w:jc w:val="both"/>
        <w:rPr>
          <w:rFonts w:ascii="Arial" w:hAnsi="Arial" w:cs="Arial"/>
          <w:sz w:val="16"/>
          <w:szCs w:val="16"/>
        </w:rPr>
      </w:pPr>
    </w:p>
    <w:p w14:paraId="21F6C19A" w14:textId="77777777" w:rsidR="00FE6725" w:rsidRPr="00FE6725" w:rsidRDefault="00FE6725" w:rsidP="003D7EE9">
      <w:pPr>
        <w:ind w:right="48"/>
        <w:jc w:val="both"/>
        <w:rPr>
          <w:rFonts w:ascii="Arial" w:hAnsi="Arial" w:cs="Arial"/>
          <w:spacing w:val="-2"/>
          <w:sz w:val="20"/>
          <w:szCs w:val="20"/>
        </w:rPr>
      </w:pPr>
      <w:r w:rsidRPr="00FE6725">
        <w:rPr>
          <w:rFonts w:ascii="Arial" w:hAnsi="Arial" w:cs="Arial"/>
          <w:spacing w:val="-2"/>
          <w:sz w:val="20"/>
          <w:szCs w:val="20"/>
        </w:rPr>
        <w:t xml:space="preserve">En los caminos y carreteras del Estado, el Ejecutivo dictará las disposiciones necesarias para </w:t>
      </w:r>
      <w:proofErr w:type="gramStart"/>
      <w:r w:rsidRPr="00FE6725">
        <w:rPr>
          <w:rFonts w:ascii="Arial" w:hAnsi="Arial" w:cs="Arial"/>
          <w:spacing w:val="-2"/>
          <w:sz w:val="20"/>
          <w:szCs w:val="20"/>
        </w:rPr>
        <w:t>que</w:t>
      </w:r>
      <w:proofErr w:type="gramEnd"/>
      <w:r w:rsidRPr="00FE6725">
        <w:rPr>
          <w:rFonts w:ascii="Arial" w:hAnsi="Arial" w:cs="Arial"/>
          <w:spacing w:val="-2"/>
          <w:sz w:val="20"/>
          <w:szCs w:val="20"/>
        </w:rPr>
        <w:t xml:space="preserve"> en los poblados, donde deban pasar los mismos, las calles y calzadas formen parte integrante del camino o carretera. A su vez, el Ejecutivo del Estado celebrará con las autoridades municipales los convenios para la </w:t>
      </w:r>
      <w:r w:rsidRPr="00FE6725">
        <w:rPr>
          <w:rFonts w:ascii="Arial" w:hAnsi="Arial" w:cs="Arial"/>
          <w:spacing w:val="-2"/>
          <w:sz w:val="20"/>
          <w:szCs w:val="20"/>
        </w:rPr>
        <w:lastRenderedPageBreak/>
        <w:t>conservación, reparación, reglamentación y vigilancia del tráfico en los tramos de camino o carretera comprendidos dentro de la superficie de territorio que ocupan.</w:t>
      </w:r>
    </w:p>
    <w:p w14:paraId="126DF9B4" w14:textId="77777777" w:rsidR="00FE6725" w:rsidRPr="00FE6725" w:rsidRDefault="00FE6725" w:rsidP="003D7EE9">
      <w:pPr>
        <w:spacing w:before="80"/>
        <w:ind w:right="48"/>
        <w:jc w:val="both"/>
        <w:rPr>
          <w:rFonts w:ascii="Arial" w:hAnsi="Arial" w:cs="Arial"/>
          <w:sz w:val="20"/>
          <w:szCs w:val="20"/>
        </w:rPr>
      </w:pPr>
      <w:r w:rsidRPr="00FE6725">
        <w:rPr>
          <w:rFonts w:ascii="Arial" w:hAnsi="Arial" w:cs="Arial"/>
          <w:sz w:val="20"/>
          <w:szCs w:val="20"/>
        </w:rPr>
        <w:t>II. Derecho de vía: La franja de terreno que se requiere para la construcción, conservación, ampliación, protección y, en general, para el uso adecuado de una vía estatal de comunicación;</w:t>
      </w:r>
    </w:p>
    <w:p w14:paraId="2011302E" w14:textId="77777777" w:rsidR="00FE6725" w:rsidRPr="00FE6725" w:rsidRDefault="00FE6725" w:rsidP="003D7EE9">
      <w:pPr>
        <w:ind w:right="48"/>
        <w:jc w:val="both"/>
        <w:rPr>
          <w:rFonts w:ascii="Arial" w:hAnsi="Arial" w:cs="Arial"/>
          <w:sz w:val="20"/>
          <w:szCs w:val="20"/>
        </w:rPr>
      </w:pPr>
    </w:p>
    <w:p w14:paraId="4E721A9E" w14:textId="77777777" w:rsidR="00FE6725" w:rsidRDefault="00FE6725" w:rsidP="003D7EE9">
      <w:pPr>
        <w:ind w:right="48"/>
        <w:jc w:val="both"/>
        <w:rPr>
          <w:rFonts w:ascii="Arial" w:hAnsi="Arial" w:cs="Arial"/>
          <w:sz w:val="20"/>
          <w:szCs w:val="20"/>
        </w:rPr>
      </w:pPr>
      <w:r w:rsidRPr="00FE6725">
        <w:rPr>
          <w:rFonts w:ascii="Arial" w:hAnsi="Arial" w:cs="Arial"/>
          <w:sz w:val="20"/>
          <w:szCs w:val="20"/>
        </w:rPr>
        <w:t xml:space="preserve">III. </w:t>
      </w:r>
      <w:r w:rsidR="0075030E" w:rsidRPr="0075030E">
        <w:rPr>
          <w:rFonts w:ascii="Arial" w:hAnsi="Arial" w:cs="Arial"/>
          <w:sz w:val="20"/>
          <w:szCs w:val="20"/>
        </w:rPr>
        <w:t>Puentes estatales: Los construidos por el Estado con fondos estatales o mediante concesión a particulares o municipios, en los caminos y carreteras estatales.</w:t>
      </w:r>
    </w:p>
    <w:p w14:paraId="0A740B4C"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20E22BAB" w14:textId="77777777" w:rsidR="0075030E" w:rsidRDefault="0075030E" w:rsidP="0075030E">
      <w:pPr>
        <w:ind w:right="48"/>
        <w:jc w:val="right"/>
        <w:rPr>
          <w:rFonts w:ascii="Arial" w:hAnsi="Arial" w:cs="Arial"/>
          <w:b/>
          <w:i/>
          <w:sz w:val="16"/>
          <w:szCs w:val="16"/>
          <w:lang w:val="es-MX"/>
        </w:rPr>
      </w:pPr>
      <w:hyperlink r:id="rId10" w:history="1">
        <w:r w:rsidRPr="000C79CC">
          <w:rPr>
            <w:rStyle w:val="Hipervnculo"/>
            <w:rFonts w:ascii="Arial" w:hAnsi="Arial" w:cs="Arial"/>
            <w:b/>
            <w:i/>
            <w:sz w:val="16"/>
            <w:szCs w:val="16"/>
            <w:lang w:val="es-MX"/>
          </w:rPr>
          <w:t>https://po.tamaulipas.gob.mx/wp-content/uploads/2023/05/cxlviii-59-170523.pdf</w:t>
        </w:r>
      </w:hyperlink>
    </w:p>
    <w:p w14:paraId="1FB1F66C" w14:textId="77777777" w:rsidR="0075030E" w:rsidRPr="00FE6725" w:rsidRDefault="0075030E" w:rsidP="0075030E">
      <w:pPr>
        <w:ind w:right="48"/>
        <w:jc w:val="right"/>
        <w:rPr>
          <w:rFonts w:ascii="Arial" w:hAnsi="Arial" w:cs="Arial"/>
          <w:sz w:val="20"/>
          <w:szCs w:val="20"/>
        </w:rPr>
      </w:pPr>
    </w:p>
    <w:p w14:paraId="094742A9" w14:textId="77777777" w:rsidR="00A01B77" w:rsidRPr="00911B28" w:rsidRDefault="00FE6725" w:rsidP="00A01B77">
      <w:pPr>
        <w:jc w:val="both"/>
        <w:rPr>
          <w:rFonts w:ascii="Arial" w:hAnsi="Arial" w:cs="Arial"/>
        </w:rPr>
      </w:pPr>
      <w:r w:rsidRPr="00FE6725">
        <w:rPr>
          <w:rFonts w:ascii="Arial" w:hAnsi="Arial" w:cs="Arial"/>
          <w:sz w:val="20"/>
          <w:szCs w:val="20"/>
        </w:rPr>
        <w:t xml:space="preserve">IV. </w:t>
      </w:r>
      <w:r w:rsidR="00A01B77" w:rsidRPr="00A01B77">
        <w:rPr>
          <w:rFonts w:ascii="Arial" w:hAnsi="Arial" w:cs="Arial"/>
          <w:sz w:val="20"/>
          <w:szCs w:val="20"/>
        </w:rPr>
        <w:t>Secretaría: La Secretaría de Obras Públicas del Gobierno del Estado de Tamaulipas</w:t>
      </w:r>
      <w:r w:rsidR="00A01B77" w:rsidRPr="00911B28">
        <w:rPr>
          <w:rFonts w:ascii="Arial" w:hAnsi="Arial" w:cs="Arial"/>
        </w:rPr>
        <w:t>;</w:t>
      </w:r>
    </w:p>
    <w:p w14:paraId="0DD5146E" w14:textId="77777777" w:rsidR="00FE6725" w:rsidRPr="00FE6725" w:rsidRDefault="00FE6725" w:rsidP="00A01B77">
      <w:pPr>
        <w:ind w:right="48"/>
        <w:jc w:val="both"/>
        <w:rPr>
          <w:rFonts w:ascii="Arial" w:hAnsi="Arial" w:cs="Arial"/>
          <w:sz w:val="20"/>
          <w:szCs w:val="20"/>
        </w:rPr>
      </w:pPr>
    </w:p>
    <w:p w14:paraId="427D7AEE" w14:textId="77777777" w:rsidR="00FE6725" w:rsidRPr="00FE6725" w:rsidRDefault="00FE6725" w:rsidP="00A01B77">
      <w:pPr>
        <w:ind w:right="48"/>
        <w:jc w:val="both"/>
        <w:rPr>
          <w:rFonts w:ascii="Arial" w:hAnsi="Arial" w:cs="Arial"/>
          <w:sz w:val="20"/>
          <w:szCs w:val="20"/>
        </w:rPr>
      </w:pPr>
      <w:r w:rsidRPr="00FE6725">
        <w:rPr>
          <w:rFonts w:ascii="Arial" w:hAnsi="Arial" w:cs="Arial"/>
          <w:sz w:val="20"/>
          <w:szCs w:val="20"/>
        </w:rPr>
        <w:t>V. Servicios Auxiliares: Aquellos necesarios para una mejor operación y explotación de la vía, como son: paradores, estaciones de servicio o casetas de vigilancia;</w:t>
      </w:r>
    </w:p>
    <w:p w14:paraId="62E1D46D" w14:textId="77777777" w:rsidR="00FE6725" w:rsidRPr="00FE6725" w:rsidRDefault="00FE6725" w:rsidP="00A01B77">
      <w:pPr>
        <w:ind w:right="48"/>
        <w:jc w:val="both"/>
        <w:rPr>
          <w:rFonts w:ascii="Arial" w:hAnsi="Arial" w:cs="Arial"/>
          <w:sz w:val="20"/>
          <w:szCs w:val="20"/>
        </w:rPr>
      </w:pPr>
    </w:p>
    <w:p w14:paraId="0C9F3CE2"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VI. Tránsito: La circulación que se realice en las vías estatales de comunicación; y</w:t>
      </w:r>
    </w:p>
    <w:p w14:paraId="53EF5110" w14:textId="77777777" w:rsidR="00FE6725" w:rsidRPr="00FE6725" w:rsidRDefault="00FE6725" w:rsidP="003D7EE9">
      <w:pPr>
        <w:ind w:right="48"/>
        <w:jc w:val="both"/>
        <w:rPr>
          <w:rFonts w:ascii="Arial" w:hAnsi="Arial" w:cs="Arial"/>
          <w:sz w:val="20"/>
          <w:szCs w:val="20"/>
        </w:rPr>
      </w:pPr>
    </w:p>
    <w:p w14:paraId="1F05BE0A"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VII. Vías estatales de comunicación: Los caminos, carreteras y puentes en términos del presente artículo.</w:t>
      </w:r>
    </w:p>
    <w:p w14:paraId="3A583656" w14:textId="77777777" w:rsidR="00FE6725" w:rsidRPr="00FE6725" w:rsidRDefault="00FE6725" w:rsidP="003D7EE9">
      <w:pPr>
        <w:ind w:right="48"/>
        <w:jc w:val="both"/>
        <w:rPr>
          <w:rFonts w:ascii="Arial" w:hAnsi="Arial" w:cs="Arial"/>
          <w:sz w:val="20"/>
          <w:szCs w:val="20"/>
        </w:rPr>
      </w:pPr>
    </w:p>
    <w:p w14:paraId="65295DA0" w14:textId="77777777" w:rsidR="00FE6725" w:rsidRPr="00FE6725" w:rsidRDefault="00FE6725" w:rsidP="003D7EE9">
      <w:pPr>
        <w:ind w:right="48"/>
        <w:jc w:val="both"/>
        <w:rPr>
          <w:rFonts w:ascii="Arial" w:hAnsi="Arial" w:cs="Arial"/>
          <w:sz w:val="20"/>
          <w:szCs w:val="20"/>
        </w:rPr>
      </w:pPr>
      <w:r w:rsidRPr="00FE6725">
        <w:rPr>
          <w:rFonts w:ascii="Arial" w:hAnsi="Arial" w:cs="Arial"/>
          <w:b/>
          <w:sz w:val="20"/>
          <w:szCs w:val="20"/>
        </w:rPr>
        <w:t>ARTÍCULO 4.</w:t>
      </w:r>
      <w:r w:rsidRPr="00FE6725">
        <w:rPr>
          <w:rFonts w:ascii="Arial" w:hAnsi="Arial" w:cs="Arial"/>
          <w:sz w:val="20"/>
          <w:szCs w:val="20"/>
        </w:rPr>
        <w:t xml:space="preserve"> </w:t>
      </w:r>
    </w:p>
    <w:p w14:paraId="7EF9C1E6" w14:textId="77777777" w:rsidR="00FE6725" w:rsidRPr="0026045F" w:rsidRDefault="00FE6725" w:rsidP="003D7EE9">
      <w:pPr>
        <w:ind w:right="48"/>
        <w:jc w:val="both"/>
        <w:rPr>
          <w:rFonts w:ascii="Arial" w:hAnsi="Arial" w:cs="Arial"/>
          <w:sz w:val="6"/>
          <w:szCs w:val="6"/>
        </w:rPr>
      </w:pPr>
    </w:p>
    <w:p w14:paraId="4E90A1A5" w14:textId="77777777" w:rsidR="00FE6725" w:rsidRPr="00FE6725" w:rsidRDefault="00FE6725" w:rsidP="003D7EE9">
      <w:pPr>
        <w:ind w:right="48"/>
        <w:jc w:val="both"/>
        <w:rPr>
          <w:rFonts w:ascii="Arial" w:hAnsi="Arial" w:cs="Arial"/>
          <w:sz w:val="20"/>
          <w:szCs w:val="20"/>
        </w:rPr>
      </w:pPr>
      <w:r w:rsidRPr="00FE6725">
        <w:rPr>
          <w:rFonts w:ascii="Arial" w:hAnsi="Arial" w:cs="Arial"/>
          <w:sz w:val="20"/>
          <w:szCs w:val="20"/>
        </w:rPr>
        <w:t>Son parte integrante de las vías estatales de comunicación los terrenos necesarios para el derecho de vía, las obras, construcciones y demás bienes y accesorios que integran las mismas.</w:t>
      </w:r>
    </w:p>
    <w:p w14:paraId="1D9611FB" w14:textId="77777777" w:rsidR="00FE6725" w:rsidRPr="00FE6725" w:rsidRDefault="00FE6725" w:rsidP="003D7EE9">
      <w:pPr>
        <w:ind w:right="48"/>
        <w:jc w:val="both"/>
        <w:rPr>
          <w:rFonts w:ascii="Arial" w:hAnsi="Arial" w:cs="Arial"/>
          <w:sz w:val="20"/>
          <w:szCs w:val="20"/>
        </w:rPr>
      </w:pPr>
    </w:p>
    <w:p w14:paraId="213C9843" w14:textId="77777777" w:rsidR="00FE6725" w:rsidRPr="00FE6725" w:rsidRDefault="00FE6725" w:rsidP="0026045F">
      <w:pPr>
        <w:ind w:right="48"/>
        <w:jc w:val="both"/>
        <w:rPr>
          <w:rFonts w:ascii="Arial" w:hAnsi="Arial" w:cs="Arial"/>
          <w:sz w:val="20"/>
          <w:szCs w:val="20"/>
        </w:rPr>
      </w:pPr>
      <w:r w:rsidRPr="00FE6725">
        <w:rPr>
          <w:rFonts w:ascii="Arial" w:hAnsi="Arial" w:cs="Arial"/>
          <w:b/>
          <w:sz w:val="20"/>
          <w:szCs w:val="20"/>
        </w:rPr>
        <w:t>ARTÍCULO 5.</w:t>
      </w:r>
      <w:r w:rsidRPr="00FE6725">
        <w:rPr>
          <w:rFonts w:ascii="Arial" w:hAnsi="Arial" w:cs="Arial"/>
          <w:sz w:val="20"/>
          <w:szCs w:val="20"/>
        </w:rPr>
        <w:t xml:space="preserve"> </w:t>
      </w:r>
    </w:p>
    <w:p w14:paraId="2CAA0028" w14:textId="77777777" w:rsidR="00FE6725" w:rsidRPr="0026045F" w:rsidRDefault="00FE6725" w:rsidP="003D7EE9">
      <w:pPr>
        <w:ind w:right="48"/>
        <w:jc w:val="both"/>
        <w:rPr>
          <w:rFonts w:ascii="Arial" w:hAnsi="Arial" w:cs="Arial"/>
          <w:sz w:val="6"/>
          <w:szCs w:val="6"/>
        </w:rPr>
      </w:pPr>
    </w:p>
    <w:p w14:paraId="10D4D2C1" w14:textId="77777777" w:rsidR="0075030E" w:rsidRDefault="0075030E" w:rsidP="003D7EE9">
      <w:pPr>
        <w:ind w:right="48"/>
        <w:jc w:val="both"/>
        <w:rPr>
          <w:rFonts w:ascii="Arial" w:hAnsi="Arial" w:cs="Arial"/>
          <w:sz w:val="20"/>
          <w:szCs w:val="20"/>
        </w:rPr>
      </w:pPr>
      <w:r w:rsidRPr="0075030E">
        <w:rPr>
          <w:rFonts w:ascii="Arial" w:hAnsi="Arial" w:cs="Arial"/>
          <w:sz w:val="20"/>
          <w:szCs w:val="20"/>
        </w:rPr>
        <w:t xml:space="preserve">1. A falta de disposición expresa en esta ley o en su reglamento, se aplicarán supletoriamente el Código de Comercio, el Código Civil para el Estado, el Código para el Desarrollo Sustentable del Estado y el Código de Procedimientos Civiles del Estado. </w:t>
      </w:r>
    </w:p>
    <w:p w14:paraId="4FA5EFE2" w14:textId="77777777" w:rsidR="0075030E" w:rsidRDefault="0075030E" w:rsidP="003D7EE9">
      <w:pPr>
        <w:ind w:right="48"/>
        <w:jc w:val="both"/>
        <w:rPr>
          <w:rFonts w:ascii="Arial" w:hAnsi="Arial" w:cs="Arial"/>
          <w:sz w:val="20"/>
          <w:szCs w:val="20"/>
        </w:rPr>
      </w:pPr>
    </w:p>
    <w:p w14:paraId="2BF08CAA" w14:textId="77777777" w:rsidR="0075030E" w:rsidRDefault="0075030E" w:rsidP="003D7EE9">
      <w:pPr>
        <w:ind w:right="48"/>
        <w:jc w:val="both"/>
        <w:rPr>
          <w:rFonts w:ascii="Arial" w:hAnsi="Arial" w:cs="Arial"/>
          <w:sz w:val="20"/>
          <w:szCs w:val="20"/>
        </w:rPr>
      </w:pPr>
      <w:r w:rsidRPr="0075030E">
        <w:rPr>
          <w:rFonts w:ascii="Arial" w:hAnsi="Arial" w:cs="Arial"/>
          <w:sz w:val="20"/>
          <w:szCs w:val="20"/>
        </w:rPr>
        <w:t xml:space="preserve">2. Para la licitación, sus excepciones y la adjudicación de las concesiones, en lo no previsto por esta ley, se aplicarán supletoriamente la Ley de Bienes del Estado y Municipios de Tamaulipas y la Ley de Asociaciones </w:t>
      </w:r>
      <w:proofErr w:type="gramStart"/>
      <w:r w:rsidRPr="0075030E">
        <w:rPr>
          <w:rFonts w:ascii="Arial" w:hAnsi="Arial" w:cs="Arial"/>
          <w:sz w:val="20"/>
          <w:szCs w:val="20"/>
        </w:rPr>
        <w:t>Público Privadas</w:t>
      </w:r>
      <w:proofErr w:type="gramEnd"/>
      <w:r w:rsidRPr="0075030E">
        <w:rPr>
          <w:rFonts w:ascii="Arial" w:hAnsi="Arial" w:cs="Arial"/>
          <w:sz w:val="20"/>
          <w:szCs w:val="20"/>
        </w:rPr>
        <w:t xml:space="preserve"> para el Estado de Tamaulipas. </w:t>
      </w:r>
    </w:p>
    <w:p w14:paraId="46512E40" w14:textId="77777777" w:rsidR="0075030E" w:rsidRDefault="0075030E" w:rsidP="003D7EE9">
      <w:pPr>
        <w:ind w:right="48"/>
        <w:jc w:val="both"/>
        <w:rPr>
          <w:rFonts w:ascii="Arial" w:hAnsi="Arial" w:cs="Arial"/>
          <w:sz w:val="20"/>
          <w:szCs w:val="20"/>
        </w:rPr>
      </w:pPr>
    </w:p>
    <w:p w14:paraId="33681495" w14:textId="77777777" w:rsidR="0075030E" w:rsidRPr="0075030E" w:rsidRDefault="0075030E" w:rsidP="003D7EE9">
      <w:pPr>
        <w:ind w:right="48"/>
        <w:jc w:val="both"/>
        <w:rPr>
          <w:rFonts w:ascii="Arial" w:hAnsi="Arial" w:cs="Arial"/>
          <w:sz w:val="20"/>
          <w:szCs w:val="20"/>
        </w:rPr>
      </w:pPr>
      <w:r w:rsidRPr="0075030E">
        <w:rPr>
          <w:rFonts w:ascii="Arial" w:hAnsi="Arial" w:cs="Arial"/>
          <w:sz w:val="20"/>
          <w:szCs w:val="20"/>
        </w:rPr>
        <w:t>3. Para declarar la revocación de las concesiones y permisos, suspensión de servicios y la imposición de las sanciones, la Secretaría se ajustará a los términos previstos en esta ley y en el título de concesión correspondiente.</w:t>
      </w:r>
    </w:p>
    <w:p w14:paraId="3AEA6EF9"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4EB00DF0" w14:textId="77777777" w:rsidR="0075030E" w:rsidRDefault="0075030E" w:rsidP="0075030E">
      <w:pPr>
        <w:ind w:right="48"/>
        <w:jc w:val="right"/>
        <w:rPr>
          <w:rFonts w:ascii="Arial" w:hAnsi="Arial" w:cs="Arial"/>
          <w:b/>
          <w:i/>
          <w:sz w:val="16"/>
          <w:szCs w:val="16"/>
          <w:lang w:val="es-MX"/>
        </w:rPr>
      </w:pPr>
      <w:hyperlink r:id="rId11" w:history="1">
        <w:r w:rsidRPr="000C79CC">
          <w:rPr>
            <w:rStyle w:val="Hipervnculo"/>
            <w:rFonts w:ascii="Arial" w:hAnsi="Arial" w:cs="Arial"/>
            <w:b/>
            <w:i/>
            <w:sz w:val="16"/>
            <w:szCs w:val="16"/>
            <w:lang w:val="es-MX"/>
          </w:rPr>
          <w:t>https://po.tamaulipas.gob.mx/wp-content/uploads/2023/05/cxlviii-59-170523.pdf</w:t>
        </w:r>
      </w:hyperlink>
    </w:p>
    <w:p w14:paraId="3146AD56" w14:textId="77777777" w:rsidR="00FE6725" w:rsidRPr="00FE6725" w:rsidRDefault="00FE6725" w:rsidP="003D7EE9">
      <w:pPr>
        <w:ind w:right="48"/>
        <w:jc w:val="both"/>
        <w:rPr>
          <w:rFonts w:ascii="Arial" w:hAnsi="Arial" w:cs="Arial"/>
          <w:sz w:val="20"/>
          <w:szCs w:val="20"/>
        </w:rPr>
      </w:pPr>
    </w:p>
    <w:p w14:paraId="7F747B67"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CAPÍTULO II</w:t>
      </w:r>
    </w:p>
    <w:p w14:paraId="32AF2358" w14:textId="77777777" w:rsidR="00FE6725" w:rsidRPr="00FE6725" w:rsidRDefault="00FE6725" w:rsidP="003D7EE9">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Jurisdicción y Competencia.</w:t>
      </w:r>
    </w:p>
    <w:p w14:paraId="03EBA371" w14:textId="77777777" w:rsidR="00FE6725" w:rsidRPr="00FE6725" w:rsidRDefault="00FE6725" w:rsidP="003D7EE9">
      <w:pPr>
        <w:autoSpaceDE w:val="0"/>
        <w:autoSpaceDN w:val="0"/>
        <w:adjustRightInd w:val="0"/>
        <w:ind w:right="48"/>
        <w:jc w:val="both"/>
        <w:rPr>
          <w:rFonts w:ascii="Arial" w:hAnsi="Arial" w:cs="Arial"/>
          <w:b/>
          <w:bCs/>
          <w:color w:val="000000"/>
          <w:sz w:val="20"/>
          <w:szCs w:val="20"/>
        </w:rPr>
      </w:pPr>
    </w:p>
    <w:p w14:paraId="01E9C992"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6.</w:t>
      </w:r>
    </w:p>
    <w:p w14:paraId="00E69D44" w14:textId="77777777" w:rsidR="00FE6725" w:rsidRPr="0026045F" w:rsidRDefault="00FE6725" w:rsidP="0026045F">
      <w:pPr>
        <w:autoSpaceDE w:val="0"/>
        <w:autoSpaceDN w:val="0"/>
        <w:adjustRightInd w:val="0"/>
        <w:ind w:right="48"/>
        <w:jc w:val="both"/>
        <w:rPr>
          <w:rFonts w:ascii="Arial" w:hAnsi="Arial" w:cs="Arial"/>
          <w:bCs/>
          <w:color w:val="000000"/>
          <w:sz w:val="6"/>
          <w:szCs w:val="6"/>
        </w:rPr>
      </w:pPr>
    </w:p>
    <w:p w14:paraId="2A2BE82A"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Queda sujeto a la competencia del Poder Ejecutivo todo lo relacionado con los caminos, puentes y tránsito en las vías estatales de comunicación.</w:t>
      </w:r>
    </w:p>
    <w:p w14:paraId="71764F0B"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62C3441B"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2. Corresponde a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sin perjuicio de las otorgadas a otras dependencias de la administración pública estatal, las atribuciones siguientes:</w:t>
      </w:r>
    </w:p>
    <w:p w14:paraId="78189FA4" w14:textId="77777777" w:rsidR="00FE6725" w:rsidRPr="00FE6725" w:rsidRDefault="00FE6725" w:rsidP="0026045F">
      <w:pPr>
        <w:tabs>
          <w:tab w:val="left" w:pos="4011"/>
        </w:tabs>
        <w:autoSpaceDE w:val="0"/>
        <w:autoSpaceDN w:val="0"/>
        <w:adjustRightInd w:val="0"/>
        <w:ind w:right="48"/>
        <w:jc w:val="both"/>
        <w:rPr>
          <w:rFonts w:ascii="Arial" w:hAnsi="Arial" w:cs="Arial"/>
          <w:bCs/>
          <w:color w:val="000000"/>
          <w:sz w:val="20"/>
          <w:szCs w:val="20"/>
        </w:rPr>
      </w:pPr>
    </w:p>
    <w:p w14:paraId="63B13CA1" w14:textId="77777777" w:rsidR="003E686C" w:rsidRPr="00FE6725" w:rsidRDefault="00FE6725" w:rsidP="0026045F">
      <w:pPr>
        <w:tabs>
          <w:tab w:val="left" w:pos="4011"/>
        </w:tabs>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t xml:space="preserve">I. Planear, formular y conducir las políticas y programas para el desarrollo de los caminos, carreteras, puentes y servicios que se requieran para el uso de </w:t>
      </w:r>
      <w:proofErr w:type="gramStart"/>
      <w:r w:rsidRPr="00FE6725">
        <w:rPr>
          <w:rFonts w:ascii="Arial" w:hAnsi="Arial" w:cs="Arial"/>
          <w:bCs/>
          <w:color w:val="000000"/>
          <w:sz w:val="20"/>
          <w:szCs w:val="20"/>
        </w:rPr>
        <w:t>los mismos</w:t>
      </w:r>
      <w:proofErr w:type="gramEnd"/>
      <w:r w:rsidRPr="00FE6725">
        <w:rPr>
          <w:rFonts w:ascii="Arial" w:hAnsi="Arial" w:cs="Arial"/>
          <w:bCs/>
          <w:color w:val="000000"/>
          <w:sz w:val="20"/>
          <w:szCs w:val="20"/>
        </w:rPr>
        <w:t>;</w:t>
      </w:r>
    </w:p>
    <w:p w14:paraId="216FD59D" w14:textId="77777777" w:rsidR="00FE6725" w:rsidRDefault="00FE6725" w:rsidP="0075030E">
      <w:pPr>
        <w:tabs>
          <w:tab w:val="left" w:pos="4011"/>
        </w:tabs>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II. Construir, mejorar, conservar y </w:t>
      </w:r>
      <w:r w:rsidR="0075030E">
        <w:rPr>
          <w:rFonts w:ascii="Arial" w:hAnsi="Arial" w:cs="Arial"/>
          <w:bCs/>
          <w:color w:val="000000"/>
          <w:sz w:val="20"/>
          <w:szCs w:val="20"/>
        </w:rPr>
        <w:t>explotar</w:t>
      </w:r>
      <w:r w:rsidRPr="00FE6725">
        <w:rPr>
          <w:rFonts w:ascii="Arial" w:hAnsi="Arial" w:cs="Arial"/>
          <w:bCs/>
          <w:color w:val="000000"/>
          <w:sz w:val="20"/>
          <w:szCs w:val="20"/>
        </w:rPr>
        <w:t xml:space="preserve"> directamente los caminos, carreteras y puentes;</w:t>
      </w:r>
    </w:p>
    <w:p w14:paraId="5A62BBCE" w14:textId="77777777" w:rsidR="0075030E" w:rsidRDefault="0075030E" w:rsidP="0075030E">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Inciso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5859A49B" w14:textId="7B0D66F5" w:rsidR="0075030E" w:rsidRDefault="0075030E" w:rsidP="003C240C">
      <w:pPr>
        <w:ind w:right="48"/>
        <w:jc w:val="right"/>
        <w:rPr>
          <w:rFonts w:ascii="Arial" w:hAnsi="Arial" w:cs="Arial"/>
          <w:b/>
          <w:i/>
          <w:sz w:val="16"/>
          <w:szCs w:val="16"/>
          <w:lang w:val="es-MX"/>
        </w:rPr>
      </w:pPr>
      <w:hyperlink r:id="rId12" w:history="1">
        <w:r w:rsidRPr="000C79CC">
          <w:rPr>
            <w:rStyle w:val="Hipervnculo"/>
            <w:rFonts w:ascii="Arial" w:hAnsi="Arial" w:cs="Arial"/>
            <w:b/>
            <w:i/>
            <w:sz w:val="16"/>
            <w:szCs w:val="16"/>
            <w:lang w:val="es-MX"/>
          </w:rPr>
          <w:t>https://po.tamaulipas.gob.mx/wp-content/uploads/2023/05/cxlviii-59-170523.pdf</w:t>
        </w:r>
      </w:hyperlink>
    </w:p>
    <w:p w14:paraId="796650E5" w14:textId="77777777" w:rsidR="003C240C" w:rsidRPr="003C240C" w:rsidRDefault="003C240C" w:rsidP="003C240C">
      <w:pPr>
        <w:ind w:right="48"/>
        <w:jc w:val="right"/>
        <w:rPr>
          <w:rFonts w:ascii="Arial" w:hAnsi="Arial" w:cs="Arial"/>
          <w:b/>
          <w:i/>
          <w:sz w:val="16"/>
          <w:szCs w:val="16"/>
          <w:lang w:val="es-MX"/>
        </w:rPr>
      </w:pPr>
    </w:p>
    <w:p w14:paraId="020CA48E" w14:textId="77777777" w:rsidR="00FE6725" w:rsidRPr="00FE6725" w:rsidRDefault="00FE6725" w:rsidP="0026045F">
      <w:pPr>
        <w:tabs>
          <w:tab w:val="left" w:pos="4011"/>
        </w:tabs>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lastRenderedPageBreak/>
        <w:t>III. Otorgar las concesiones y permisos a que se refiere esta ley, así como vigilar su cumplimiento y resolver sobre su revocación, terminación o prórroga, en su caso;</w:t>
      </w:r>
    </w:p>
    <w:p w14:paraId="3A1191AF" w14:textId="77777777" w:rsidR="00FE6725" w:rsidRPr="00FE6725" w:rsidRDefault="00FE6725" w:rsidP="0026045F">
      <w:pPr>
        <w:tabs>
          <w:tab w:val="left" w:pos="4011"/>
        </w:tabs>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t xml:space="preserve">IV. Vigilar, verificar e inspeccionar que los caminos, carreteras y puentes, así como los servicios auxiliares relacionados con los mismos, cumplan con los aspectos técnicos y normativos correspondientes; </w:t>
      </w:r>
    </w:p>
    <w:p w14:paraId="4F0EC5F6" w14:textId="77777777" w:rsidR="00FE6725" w:rsidRPr="00FE6725" w:rsidRDefault="00FE6725" w:rsidP="0026045F">
      <w:pPr>
        <w:tabs>
          <w:tab w:val="left" w:pos="4011"/>
        </w:tabs>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t xml:space="preserve">V. Determinar, en el ámbito de su competencia, las características y especificaciones técnicas de los caminos, carreteras y puentes; </w:t>
      </w:r>
    </w:p>
    <w:p w14:paraId="04CD419E" w14:textId="2496C8E9" w:rsidR="00A01B77" w:rsidRDefault="00FE6725" w:rsidP="00A01B77">
      <w:pPr>
        <w:jc w:val="both"/>
        <w:rPr>
          <w:rFonts w:ascii="Arial" w:hAnsi="Arial" w:cs="Arial"/>
        </w:rPr>
      </w:pPr>
      <w:r w:rsidRPr="00FE6725">
        <w:rPr>
          <w:rFonts w:ascii="Arial" w:hAnsi="Arial" w:cs="Arial"/>
          <w:bCs/>
          <w:color w:val="000000"/>
          <w:sz w:val="20"/>
          <w:szCs w:val="20"/>
        </w:rPr>
        <w:t xml:space="preserve">VI. </w:t>
      </w:r>
      <w:r w:rsidR="00A01B77" w:rsidRPr="00A01B77">
        <w:rPr>
          <w:rFonts w:ascii="Arial" w:hAnsi="Arial" w:cs="Arial"/>
          <w:bCs/>
          <w:color w:val="000000"/>
          <w:sz w:val="20"/>
          <w:szCs w:val="20"/>
        </w:rPr>
        <w:t xml:space="preserve">Establecer, </w:t>
      </w:r>
      <w:r w:rsidR="003C240C" w:rsidRPr="003C240C">
        <w:rPr>
          <w:rFonts w:ascii="Arial" w:hAnsi="Arial" w:cs="Arial"/>
          <w:bCs/>
          <w:color w:val="000000"/>
          <w:sz w:val="20"/>
          <w:szCs w:val="20"/>
        </w:rPr>
        <w:t xml:space="preserve">con apoyo de una comisión técnica, las bases generales de regulación tarifaria. La comisión a que hace referencia la presente </w:t>
      </w:r>
      <w:proofErr w:type="gramStart"/>
      <w:r w:rsidR="003C240C" w:rsidRPr="003C240C">
        <w:rPr>
          <w:rFonts w:ascii="Arial" w:hAnsi="Arial" w:cs="Arial"/>
          <w:bCs/>
          <w:color w:val="000000"/>
          <w:sz w:val="20"/>
          <w:szCs w:val="20"/>
        </w:rPr>
        <w:t>fracción,</w:t>
      </w:r>
      <w:proofErr w:type="gramEnd"/>
      <w:r w:rsidR="003C240C" w:rsidRPr="003C240C">
        <w:rPr>
          <w:rFonts w:ascii="Arial" w:hAnsi="Arial" w:cs="Arial"/>
          <w:bCs/>
          <w:color w:val="000000"/>
          <w:sz w:val="20"/>
          <w:szCs w:val="20"/>
        </w:rPr>
        <w:t xml:space="preserve"> estará integrada por un representante de la Secretaría, la Secretaría de Finanzas, la Secretaría de Economía y la Secretaría Anticorrupción y Buen Gobierno. En la misma participará también un representante del Congreso del Estado Libre y Soberano de Tamaulipas, el cual será designado en términos de la Ley sobre la Organización y Funcionamiento Internos del Congreso</w:t>
      </w:r>
    </w:p>
    <w:p w14:paraId="44A8B616" w14:textId="3F3F9039" w:rsidR="003C240C" w:rsidRPr="00763D7B" w:rsidRDefault="003C240C" w:rsidP="003C240C">
      <w:pPr>
        <w:pStyle w:val="Prrafodelista"/>
        <w:autoSpaceDE w:val="0"/>
        <w:autoSpaceDN w:val="0"/>
        <w:adjustRightInd w:val="0"/>
        <w:ind w:left="1288"/>
        <w:jc w:val="right"/>
        <w:rPr>
          <w:rFonts w:ascii="Arial" w:hAnsi="Arial" w:cs="Arial"/>
          <w:b/>
          <w:i/>
          <w:sz w:val="16"/>
          <w:szCs w:val="16"/>
          <w:lang w:val="es-MX"/>
        </w:rPr>
      </w:pPr>
      <w:r w:rsidRPr="00763D7B">
        <w:rPr>
          <w:rFonts w:ascii="Arial" w:hAnsi="Arial" w:cs="Arial"/>
          <w:b/>
          <w:i/>
          <w:sz w:val="16"/>
          <w:szCs w:val="16"/>
          <w:lang w:val="es-MX"/>
        </w:rPr>
        <w:t xml:space="preserve">Fracción </w:t>
      </w:r>
      <w:r w:rsidR="00690251">
        <w:rPr>
          <w:rFonts w:ascii="Arial" w:hAnsi="Arial" w:cs="Arial"/>
          <w:b/>
          <w:i/>
          <w:sz w:val="16"/>
          <w:szCs w:val="16"/>
          <w:lang w:val="es-MX"/>
        </w:rPr>
        <w:t>r</w:t>
      </w:r>
      <w:r w:rsidRPr="00763D7B">
        <w:rPr>
          <w:rFonts w:ascii="Arial" w:hAnsi="Arial" w:cs="Arial"/>
          <w:b/>
          <w:i/>
          <w:sz w:val="16"/>
          <w:szCs w:val="16"/>
          <w:lang w:val="es-MX"/>
        </w:rPr>
        <w:t>eformada, P.O. No. 19, del 12 de febrero de 2026.</w:t>
      </w:r>
    </w:p>
    <w:p w14:paraId="515AF64E" w14:textId="57EF4251" w:rsidR="00A01B77" w:rsidRPr="00763D7B" w:rsidRDefault="00763D7B" w:rsidP="003C240C">
      <w:pPr>
        <w:jc w:val="right"/>
        <w:rPr>
          <w:rFonts w:ascii="Arial" w:hAnsi="Arial" w:cs="Arial"/>
          <w:b/>
          <w:sz w:val="16"/>
          <w:szCs w:val="16"/>
          <w:lang w:val="es-MX"/>
        </w:rPr>
      </w:pPr>
      <w:hyperlink r:id="rId13" w:history="1">
        <w:r w:rsidRPr="00763D7B">
          <w:rPr>
            <w:rStyle w:val="Hipervnculo"/>
            <w:rFonts w:ascii="Arial" w:hAnsi="Arial" w:cs="Arial"/>
            <w:b/>
            <w:sz w:val="16"/>
            <w:szCs w:val="16"/>
            <w:lang w:val="es-MX"/>
          </w:rPr>
          <w:t>https://po.tamaulipas.gob.mx/wp-content/uploads/2026/02/cli-19-120226.pdf</w:t>
        </w:r>
      </w:hyperlink>
    </w:p>
    <w:p w14:paraId="7EA590B1" w14:textId="77777777" w:rsidR="00763D7B" w:rsidRPr="00763D7B" w:rsidRDefault="00763D7B" w:rsidP="003C240C">
      <w:pPr>
        <w:jc w:val="right"/>
        <w:rPr>
          <w:rFonts w:ascii="Arial" w:hAnsi="Arial" w:cs="Arial"/>
          <w:sz w:val="16"/>
          <w:szCs w:val="16"/>
          <w:lang w:val="es-MX"/>
        </w:rPr>
      </w:pPr>
    </w:p>
    <w:p w14:paraId="29A7F91C" w14:textId="048CA890" w:rsidR="00FE6725" w:rsidRPr="00FE6725" w:rsidRDefault="00FE6725" w:rsidP="00A01B77">
      <w:pPr>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t>VII. Someter a consideración del Ejecutivo del Estado, a propuesta de la comisión técnica prevista en la fracción anterior, las tarifas que deban cobrarse por el uso de las vías de comunicación operadas por el Estado, para que, en su caso, se contemplen en la elaboración de la iniciativa de Ley de Ingresos del Estado para el ejercicio fiscal correspondiente;</w:t>
      </w:r>
    </w:p>
    <w:p w14:paraId="2C0C7ACB" w14:textId="77777777" w:rsidR="00FE6725" w:rsidRPr="00FE6725" w:rsidRDefault="00FE6725" w:rsidP="0026045F">
      <w:pPr>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t>VIII. Atender y plantear la solución de toda cuestión de carácter administrativo relacionada con las vías estatales de comunicación y medios de transporte que transiten por ellos; y</w:t>
      </w:r>
    </w:p>
    <w:p w14:paraId="75CF8C7E" w14:textId="77777777" w:rsidR="00FE6725" w:rsidRPr="00FE6725" w:rsidRDefault="00FE6725" w:rsidP="0026045F">
      <w:pPr>
        <w:autoSpaceDE w:val="0"/>
        <w:autoSpaceDN w:val="0"/>
        <w:adjustRightInd w:val="0"/>
        <w:spacing w:after="240"/>
        <w:ind w:right="48"/>
        <w:jc w:val="both"/>
        <w:rPr>
          <w:rFonts w:ascii="Arial" w:hAnsi="Arial" w:cs="Arial"/>
          <w:bCs/>
          <w:color w:val="000000"/>
          <w:sz w:val="20"/>
          <w:szCs w:val="20"/>
        </w:rPr>
      </w:pPr>
      <w:r w:rsidRPr="00FE6725">
        <w:rPr>
          <w:rFonts w:ascii="Arial" w:hAnsi="Arial" w:cs="Arial"/>
          <w:bCs/>
          <w:color w:val="000000"/>
          <w:sz w:val="20"/>
          <w:szCs w:val="20"/>
        </w:rPr>
        <w:t>IX. Las demás que señalen otros instrumentos legales.</w:t>
      </w:r>
    </w:p>
    <w:p w14:paraId="364DBA4E" w14:textId="77777777" w:rsidR="00FE6725" w:rsidRPr="00FE6725" w:rsidRDefault="00FE6725" w:rsidP="0026045F">
      <w:pPr>
        <w:ind w:right="48"/>
        <w:jc w:val="both"/>
        <w:rPr>
          <w:rFonts w:ascii="Arial" w:hAnsi="Arial" w:cs="Arial"/>
          <w:sz w:val="20"/>
          <w:szCs w:val="20"/>
        </w:rPr>
      </w:pPr>
      <w:r w:rsidRPr="00FE6725">
        <w:rPr>
          <w:rFonts w:ascii="Arial" w:hAnsi="Arial" w:cs="Arial"/>
          <w:b/>
          <w:sz w:val="20"/>
          <w:szCs w:val="20"/>
        </w:rPr>
        <w:t>ARTÍCULO 7.</w:t>
      </w:r>
      <w:r w:rsidRPr="00FE6725">
        <w:rPr>
          <w:rFonts w:ascii="Arial" w:hAnsi="Arial" w:cs="Arial"/>
          <w:sz w:val="20"/>
          <w:szCs w:val="20"/>
        </w:rPr>
        <w:t xml:space="preserve"> </w:t>
      </w:r>
    </w:p>
    <w:p w14:paraId="5EF117FA" w14:textId="77777777" w:rsidR="00FE6725" w:rsidRPr="0026045F" w:rsidRDefault="00FE6725" w:rsidP="0026045F">
      <w:pPr>
        <w:ind w:right="48"/>
        <w:jc w:val="both"/>
        <w:rPr>
          <w:rFonts w:ascii="Arial" w:hAnsi="Arial" w:cs="Arial"/>
          <w:sz w:val="6"/>
          <w:szCs w:val="6"/>
        </w:rPr>
      </w:pPr>
    </w:p>
    <w:p w14:paraId="6231C343" w14:textId="77777777" w:rsidR="00FE6725" w:rsidRDefault="00FE6725" w:rsidP="0026045F">
      <w:pPr>
        <w:ind w:right="48"/>
        <w:jc w:val="both"/>
        <w:rPr>
          <w:rFonts w:ascii="Arial" w:hAnsi="Arial" w:cs="Arial"/>
          <w:sz w:val="20"/>
          <w:szCs w:val="20"/>
        </w:rPr>
      </w:pPr>
      <w:r w:rsidRPr="00FE6725">
        <w:rPr>
          <w:rFonts w:ascii="Arial" w:hAnsi="Arial" w:cs="Arial"/>
          <w:sz w:val="20"/>
          <w:szCs w:val="20"/>
        </w:rPr>
        <w:t>Las controversias que se susciten respecto de la interpretación y cumplimiento de las concesiones, y toda clase de contratos relacionados con los caminos, carreteras y puentes estatales, así como con los medios de transporte, se decidirán con base en:</w:t>
      </w:r>
    </w:p>
    <w:p w14:paraId="2A1CBB55" w14:textId="77777777" w:rsidR="003E686C" w:rsidRPr="00FE6725" w:rsidRDefault="003E686C" w:rsidP="0026045F">
      <w:pPr>
        <w:ind w:right="48"/>
        <w:jc w:val="both"/>
        <w:rPr>
          <w:rFonts w:ascii="Arial" w:hAnsi="Arial" w:cs="Arial"/>
          <w:sz w:val="20"/>
          <w:szCs w:val="20"/>
        </w:rPr>
      </w:pPr>
    </w:p>
    <w:p w14:paraId="2B4B6520" w14:textId="77777777" w:rsidR="00FE6725" w:rsidRDefault="00FE6725" w:rsidP="0026045F">
      <w:pPr>
        <w:numPr>
          <w:ilvl w:val="0"/>
          <w:numId w:val="2"/>
        </w:numPr>
        <w:tabs>
          <w:tab w:val="clear" w:pos="1080"/>
          <w:tab w:val="num" w:pos="284"/>
        </w:tabs>
        <w:spacing w:before="40"/>
        <w:ind w:left="0" w:right="48" w:firstLine="0"/>
        <w:jc w:val="both"/>
        <w:rPr>
          <w:rFonts w:ascii="Arial" w:hAnsi="Arial" w:cs="Arial"/>
          <w:sz w:val="20"/>
          <w:szCs w:val="20"/>
        </w:rPr>
      </w:pPr>
      <w:r w:rsidRPr="00FE6725">
        <w:rPr>
          <w:rFonts w:ascii="Arial" w:hAnsi="Arial" w:cs="Arial"/>
          <w:sz w:val="20"/>
          <w:szCs w:val="20"/>
        </w:rPr>
        <w:t>Esta ley, su reglamento y demás leyes aplicables; y</w:t>
      </w:r>
    </w:p>
    <w:p w14:paraId="06734DC7" w14:textId="77777777" w:rsidR="0026045F" w:rsidRPr="00FE6725" w:rsidRDefault="0026045F" w:rsidP="0026045F">
      <w:pPr>
        <w:spacing w:before="40"/>
        <w:ind w:right="48"/>
        <w:jc w:val="both"/>
        <w:rPr>
          <w:rFonts w:ascii="Arial" w:hAnsi="Arial" w:cs="Arial"/>
          <w:sz w:val="20"/>
          <w:szCs w:val="20"/>
        </w:rPr>
      </w:pPr>
    </w:p>
    <w:p w14:paraId="107B73E8" w14:textId="77777777" w:rsidR="00FE6725" w:rsidRPr="00FE6725" w:rsidRDefault="00FE6725" w:rsidP="0026045F">
      <w:pPr>
        <w:numPr>
          <w:ilvl w:val="0"/>
          <w:numId w:val="2"/>
        </w:numPr>
        <w:tabs>
          <w:tab w:val="clear" w:pos="1080"/>
          <w:tab w:val="num" w:pos="284"/>
        </w:tabs>
        <w:spacing w:before="40"/>
        <w:ind w:left="0" w:right="48" w:firstLine="0"/>
        <w:jc w:val="both"/>
        <w:rPr>
          <w:rFonts w:ascii="Arial" w:hAnsi="Arial" w:cs="Arial"/>
          <w:sz w:val="20"/>
          <w:szCs w:val="20"/>
        </w:rPr>
      </w:pPr>
      <w:r w:rsidRPr="00FE6725">
        <w:rPr>
          <w:rFonts w:ascii="Arial" w:hAnsi="Arial" w:cs="Arial"/>
          <w:sz w:val="20"/>
          <w:szCs w:val="20"/>
        </w:rPr>
        <w:t>Los términos de las concesiones otorgadas y contratos suscritos.</w:t>
      </w:r>
    </w:p>
    <w:p w14:paraId="7DC6300B" w14:textId="77777777" w:rsidR="000F460A" w:rsidRPr="00FE6725" w:rsidRDefault="000F460A" w:rsidP="0026045F">
      <w:pPr>
        <w:autoSpaceDE w:val="0"/>
        <w:autoSpaceDN w:val="0"/>
        <w:adjustRightInd w:val="0"/>
        <w:ind w:right="48"/>
        <w:jc w:val="both"/>
        <w:rPr>
          <w:rFonts w:ascii="Arial" w:hAnsi="Arial" w:cs="Arial"/>
          <w:b/>
          <w:bCs/>
          <w:color w:val="000000"/>
          <w:sz w:val="20"/>
          <w:szCs w:val="20"/>
        </w:rPr>
      </w:pPr>
    </w:p>
    <w:p w14:paraId="372E141A" w14:textId="77777777" w:rsidR="00FE6725" w:rsidRPr="00FE6725" w:rsidRDefault="00FE6725" w:rsidP="0026045F">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CAPÍTULO III</w:t>
      </w:r>
    </w:p>
    <w:p w14:paraId="7DC5F7E4" w14:textId="77777777" w:rsidR="00FE6725" w:rsidRPr="00FE6725" w:rsidRDefault="00FE6725" w:rsidP="0026045F">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Concesiones y Permisos.</w:t>
      </w:r>
    </w:p>
    <w:p w14:paraId="2EC3ECDA"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p>
    <w:p w14:paraId="2D6226F6"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 xml:space="preserve">ARTÍCULO 8. </w:t>
      </w:r>
    </w:p>
    <w:p w14:paraId="297D74F3" w14:textId="77777777" w:rsidR="00FE6725" w:rsidRPr="00D97B70" w:rsidRDefault="00FE6725" w:rsidP="0026045F">
      <w:pPr>
        <w:autoSpaceDE w:val="0"/>
        <w:autoSpaceDN w:val="0"/>
        <w:adjustRightInd w:val="0"/>
        <w:ind w:right="48"/>
        <w:jc w:val="both"/>
        <w:rPr>
          <w:rFonts w:ascii="Arial" w:hAnsi="Arial" w:cs="Arial"/>
          <w:b/>
          <w:bCs/>
          <w:color w:val="000000"/>
          <w:sz w:val="6"/>
          <w:szCs w:val="6"/>
        </w:rPr>
      </w:pPr>
    </w:p>
    <w:p w14:paraId="4CFC4FFD" w14:textId="77777777" w:rsidR="00FE6725" w:rsidRPr="00FE6725" w:rsidRDefault="00FE6725" w:rsidP="0026045F">
      <w:pPr>
        <w:autoSpaceDE w:val="0"/>
        <w:autoSpaceDN w:val="0"/>
        <w:adjustRightInd w:val="0"/>
        <w:ind w:right="48"/>
        <w:jc w:val="both"/>
        <w:rPr>
          <w:rFonts w:ascii="Arial" w:hAnsi="Arial" w:cs="Arial"/>
          <w:bCs/>
          <w:color w:val="000000"/>
          <w:spacing w:val="-4"/>
          <w:sz w:val="20"/>
          <w:szCs w:val="20"/>
        </w:rPr>
      </w:pPr>
      <w:r w:rsidRPr="00FE6725">
        <w:rPr>
          <w:rFonts w:ascii="Arial" w:hAnsi="Arial" w:cs="Arial"/>
          <w:bCs/>
          <w:color w:val="000000"/>
          <w:spacing w:val="-4"/>
          <w:sz w:val="20"/>
          <w:szCs w:val="20"/>
        </w:rPr>
        <w:t xml:space="preserve">1. Se requiere de concesión para construir, operar, </w:t>
      </w:r>
      <w:r w:rsidR="00C52978">
        <w:rPr>
          <w:rFonts w:ascii="Arial" w:hAnsi="Arial" w:cs="Arial"/>
          <w:bCs/>
          <w:color w:val="000000"/>
          <w:spacing w:val="-4"/>
          <w:sz w:val="20"/>
          <w:szCs w:val="20"/>
        </w:rPr>
        <w:t>explotar</w:t>
      </w:r>
      <w:r w:rsidRPr="00FE6725">
        <w:rPr>
          <w:rFonts w:ascii="Arial" w:hAnsi="Arial" w:cs="Arial"/>
          <w:bCs/>
          <w:color w:val="000000"/>
          <w:spacing w:val="-4"/>
          <w:sz w:val="20"/>
          <w:szCs w:val="20"/>
        </w:rPr>
        <w:t xml:space="preserve">, conservar y mantener los caminos, carreteras y puentes </w:t>
      </w:r>
      <w:r w:rsidR="00C52978">
        <w:rPr>
          <w:rFonts w:ascii="Arial" w:hAnsi="Arial" w:cs="Arial"/>
          <w:bCs/>
          <w:color w:val="000000"/>
          <w:spacing w:val="-4"/>
          <w:sz w:val="20"/>
          <w:szCs w:val="20"/>
        </w:rPr>
        <w:t>estatales</w:t>
      </w:r>
      <w:r w:rsidRPr="00FE6725">
        <w:rPr>
          <w:rFonts w:ascii="Arial" w:hAnsi="Arial" w:cs="Arial"/>
          <w:bCs/>
          <w:color w:val="000000"/>
          <w:spacing w:val="-4"/>
          <w:sz w:val="20"/>
          <w:szCs w:val="20"/>
        </w:rPr>
        <w:t>.</w:t>
      </w:r>
    </w:p>
    <w:p w14:paraId="06958238" w14:textId="77777777" w:rsidR="00C52978" w:rsidRDefault="00C52978" w:rsidP="00C5297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Numeral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30B141A3" w14:textId="77777777" w:rsidR="00C52978" w:rsidRDefault="00C52978" w:rsidP="00C52978">
      <w:pPr>
        <w:ind w:right="48"/>
        <w:jc w:val="right"/>
        <w:rPr>
          <w:rFonts w:ascii="Arial" w:hAnsi="Arial" w:cs="Arial"/>
          <w:b/>
          <w:i/>
          <w:sz w:val="16"/>
          <w:szCs w:val="16"/>
          <w:lang w:val="es-MX"/>
        </w:rPr>
      </w:pPr>
      <w:hyperlink r:id="rId14" w:history="1">
        <w:r w:rsidRPr="000C79CC">
          <w:rPr>
            <w:rStyle w:val="Hipervnculo"/>
            <w:rFonts w:ascii="Arial" w:hAnsi="Arial" w:cs="Arial"/>
            <w:b/>
            <w:i/>
            <w:sz w:val="16"/>
            <w:szCs w:val="16"/>
            <w:lang w:val="es-MX"/>
          </w:rPr>
          <w:t>https://po.tamaulipas.gob.mx/wp-content/uploads/2023/05/cxlviii-59-170523.pdf</w:t>
        </w:r>
      </w:hyperlink>
    </w:p>
    <w:p w14:paraId="1B2FD2E6" w14:textId="77777777" w:rsidR="00FE6725" w:rsidRPr="00FE6725" w:rsidRDefault="00FE6725" w:rsidP="0026045F">
      <w:pPr>
        <w:autoSpaceDE w:val="0"/>
        <w:autoSpaceDN w:val="0"/>
        <w:adjustRightInd w:val="0"/>
        <w:ind w:right="48"/>
        <w:jc w:val="both"/>
        <w:rPr>
          <w:rFonts w:ascii="Arial" w:hAnsi="Arial" w:cs="Arial"/>
          <w:bCs/>
          <w:color w:val="000000"/>
          <w:spacing w:val="-4"/>
          <w:sz w:val="20"/>
          <w:szCs w:val="20"/>
        </w:rPr>
      </w:pPr>
    </w:p>
    <w:p w14:paraId="14BA7C60" w14:textId="77777777" w:rsidR="00FE6725" w:rsidRPr="00FE6725" w:rsidRDefault="00FE6725" w:rsidP="0026045F">
      <w:pPr>
        <w:autoSpaceDE w:val="0"/>
        <w:autoSpaceDN w:val="0"/>
        <w:adjustRightInd w:val="0"/>
        <w:ind w:right="48"/>
        <w:jc w:val="both"/>
        <w:rPr>
          <w:rFonts w:ascii="Arial" w:hAnsi="Arial" w:cs="Arial"/>
          <w:spacing w:val="-4"/>
          <w:sz w:val="20"/>
          <w:szCs w:val="20"/>
        </w:rPr>
      </w:pPr>
      <w:r w:rsidRPr="00FE6725">
        <w:rPr>
          <w:rFonts w:ascii="Arial" w:hAnsi="Arial" w:cs="Arial"/>
          <w:bCs/>
          <w:color w:val="000000"/>
          <w:spacing w:val="-4"/>
          <w:sz w:val="20"/>
          <w:szCs w:val="20"/>
        </w:rPr>
        <w:t xml:space="preserve">2. Las concesiones se otorgarán a mexicanos o sociedades constituidas conforme a las leyes mexicanas, en los términos que establezca esta ley y los reglamentos respectivos. Cuando se trate de sociedades, se establecerá en la escritura respectiva, que, para el caso de que tuvieren o llegaren a tener uno o varios socios extranjeros, éstos se considerarán como nacionales respecto de la concesión, obligándose a no invocar, por lo que a ella se refiere, la protección de sus gobiernos, bajo pena de perder, en beneficio del Estado, si así lo hicieren, todos los bienes que hubieren adquirido para construir, operar, </w:t>
      </w:r>
      <w:r w:rsidR="00C52978">
        <w:rPr>
          <w:rFonts w:ascii="Arial" w:hAnsi="Arial" w:cs="Arial"/>
          <w:bCs/>
          <w:color w:val="000000"/>
          <w:spacing w:val="-4"/>
          <w:sz w:val="20"/>
          <w:szCs w:val="20"/>
        </w:rPr>
        <w:t>explotar</w:t>
      </w:r>
      <w:r w:rsidRPr="00FE6725">
        <w:rPr>
          <w:rFonts w:ascii="Arial" w:hAnsi="Arial" w:cs="Arial"/>
          <w:bCs/>
          <w:color w:val="000000"/>
          <w:spacing w:val="-4"/>
          <w:sz w:val="20"/>
          <w:szCs w:val="20"/>
        </w:rPr>
        <w:t xml:space="preserve"> los caminos, carreteras o puentes de jurisdicción estatal.</w:t>
      </w:r>
    </w:p>
    <w:p w14:paraId="514238E7" w14:textId="77777777" w:rsidR="00C52978" w:rsidRDefault="00C52978" w:rsidP="00C5297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Numeral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748DE170" w14:textId="77777777" w:rsidR="00FE6725" w:rsidRPr="00C52978" w:rsidRDefault="00C52978" w:rsidP="00C52978">
      <w:pPr>
        <w:ind w:right="48"/>
        <w:jc w:val="right"/>
        <w:rPr>
          <w:rFonts w:ascii="Arial" w:hAnsi="Arial" w:cs="Arial"/>
          <w:b/>
          <w:i/>
          <w:sz w:val="16"/>
          <w:szCs w:val="16"/>
          <w:lang w:val="es-MX"/>
        </w:rPr>
      </w:pPr>
      <w:hyperlink r:id="rId15" w:history="1">
        <w:r w:rsidRPr="000C79CC">
          <w:rPr>
            <w:rStyle w:val="Hipervnculo"/>
            <w:rFonts w:ascii="Arial" w:hAnsi="Arial" w:cs="Arial"/>
            <w:b/>
            <w:i/>
            <w:sz w:val="16"/>
            <w:szCs w:val="16"/>
            <w:lang w:val="es-MX"/>
          </w:rPr>
          <w:t>https://po.tamaulipas.gob.mx/wp-content/uploads/2023/05/cxlviii-59-170523.pdf</w:t>
        </w:r>
      </w:hyperlink>
    </w:p>
    <w:p w14:paraId="020E78A2" w14:textId="77777777" w:rsidR="00C52978" w:rsidRPr="00FE6725" w:rsidRDefault="00C52978" w:rsidP="0026045F">
      <w:pPr>
        <w:autoSpaceDE w:val="0"/>
        <w:autoSpaceDN w:val="0"/>
        <w:adjustRightInd w:val="0"/>
        <w:ind w:right="48"/>
        <w:jc w:val="both"/>
        <w:rPr>
          <w:rFonts w:ascii="Arial" w:hAnsi="Arial" w:cs="Arial"/>
          <w:bCs/>
          <w:color w:val="000000"/>
          <w:sz w:val="20"/>
          <w:szCs w:val="20"/>
        </w:rPr>
      </w:pPr>
    </w:p>
    <w:p w14:paraId="0036848B" w14:textId="77777777" w:rsidR="00C52978"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lastRenderedPageBreak/>
        <w:t xml:space="preserve">3. </w:t>
      </w:r>
      <w:r w:rsidR="00C52978" w:rsidRPr="00C52978">
        <w:rPr>
          <w:rFonts w:ascii="Arial" w:hAnsi="Arial" w:cs="Arial"/>
          <w:bCs/>
          <w:color w:val="000000"/>
          <w:sz w:val="20"/>
          <w:szCs w:val="20"/>
        </w:rPr>
        <w:t>Las concesiones se otorgarán hasta por un plazo de treinta años. Este plazo podrá prorrogarse, en una o varias ocasiones, hasta por un plazo que, en conjunto, no sea superior a treinta años adicionales. La prórroga o prórrogas podrán otorgarse en cualquier momento a partir del primer tercio de vigencia de la concesión correspondiente, cuando a juicio de la Secretaría, se justifique la necesidad de realizar inversiones que no se hubiesen previsto en las condiciones originales de los títulos de concesión respectivos. También podrán ser prorrogadas, en cualquier momento durante su vigencia, cuando se presenten causas que lo justifiquen, no atribuibles a los concesionarios, entre los que se incluyan demoras en la liberación del derecho de vía. La prórroga de las concesiones a que se refiere este párrafo se otorgará siempre que los concesionarios hayan cumplido con las condiciones y obligaciones impuestas en los títulos de concesión.</w:t>
      </w:r>
    </w:p>
    <w:p w14:paraId="468789FC" w14:textId="77777777" w:rsidR="00C52978" w:rsidRDefault="00C52978" w:rsidP="00C52978">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Numeral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58C56FF1" w14:textId="77777777" w:rsidR="00C52978" w:rsidRPr="00C52978" w:rsidRDefault="00C52978" w:rsidP="00C52978">
      <w:pPr>
        <w:ind w:right="48"/>
        <w:jc w:val="right"/>
        <w:rPr>
          <w:rFonts w:ascii="Arial" w:hAnsi="Arial" w:cs="Arial"/>
          <w:b/>
          <w:i/>
          <w:sz w:val="16"/>
          <w:szCs w:val="16"/>
          <w:lang w:val="es-MX"/>
        </w:rPr>
      </w:pPr>
      <w:hyperlink r:id="rId16" w:history="1">
        <w:r w:rsidRPr="000C79CC">
          <w:rPr>
            <w:rStyle w:val="Hipervnculo"/>
            <w:rFonts w:ascii="Arial" w:hAnsi="Arial" w:cs="Arial"/>
            <w:b/>
            <w:i/>
            <w:sz w:val="16"/>
            <w:szCs w:val="16"/>
            <w:lang w:val="es-MX"/>
          </w:rPr>
          <w:t>https://po.tamaulipas.gob.mx/wp-content/uploads/2023/05/cxlviii-59-170523.pdf</w:t>
        </w:r>
      </w:hyperlink>
    </w:p>
    <w:p w14:paraId="2964539C" w14:textId="77777777" w:rsidR="00FE6725" w:rsidRPr="00690251" w:rsidRDefault="00FE6725" w:rsidP="0026045F">
      <w:pPr>
        <w:autoSpaceDE w:val="0"/>
        <w:autoSpaceDN w:val="0"/>
        <w:adjustRightInd w:val="0"/>
        <w:ind w:right="48"/>
        <w:jc w:val="both"/>
        <w:rPr>
          <w:rFonts w:ascii="Arial" w:hAnsi="Arial" w:cs="Arial"/>
          <w:bCs/>
          <w:color w:val="000000"/>
          <w:sz w:val="16"/>
          <w:szCs w:val="16"/>
        </w:rPr>
      </w:pPr>
    </w:p>
    <w:p w14:paraId="08E84019"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4.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analizará y resolverá en definitiva respecto a las solicitudes de prórroga a que se refiere el párrafo anterior, dentro de un plazo de noventa días naturales contados a partir de la fecha de presentación de </w:t>
      </w:r>
      <w:proofErr w:type="gramStart"/>
      <w:r w:rsidRPr="00FE6725">
        <w:rPr>
          <w:rFonts w:ascii="Arial" w:hAnsi="Arial" w:cs="Arial"/>
          <w:bCs/>
          <w:color w:val="000000"/>
          <w:sz w:val="20"/>
          <w:szCs w:val="20"/>
        </w:rPr>
        <w:t>la misma</w:t>
      </w:r>
      <w:proofErr w:type="gramEnd"/>
      <w:r w:rsidRPr="00FE6725">
        <w:rPr>
          <w:rFonts w:ascii="Arial" w:hAnsi="Arial" w:cs="Arial"/>
          <w:bCs/>
          <w:color w:val="000000"/>
          <w:sz w:val="20"/>
          <w:szCs w:val="20"/>
        </w:rPr>
        <w:t xml:space="preserve"> debidamente requisitada y establecerá las nuevas condiciones de la concesión, para lo cual deberá considerar lo siguiente:</w:t>
      </w:r>
    </w:p>
    <w:p w14:paraId="50EFA9F1" w14:textId="77777777" w:rsidR="00FE6725" w:rsidRPr="00D97B70" w:rsidRDefault="00FE6725" w:rsidP="00D97B70">
      <w:pPr>
        <w:autoSpaceDE w:val="0"/>
        <w:autoSpaceDN w:val="0"/>
        <w:adjustRightInd w:val="0"/>
        <w:ind w:right="48"/>
        <w:jc w:val="both"/>
        <w:rPr>
          <w:rFonts w:ascii="Arial" w:hAnsi="Arial" w:cs="Arial"/>
          <w:bCs/>
          <w:color w:val="000000"/>
          <w:sz w:val="16"/>
          <w:szCs w:val="16"/>
        </w:rPr>
      </w:pPr>
    </w:p>
    <w:p w14:paraId="1557587F" w14:textId="77777777" w:rsidR="00FE6725" w:rsidRDefault="00FE6725" w:rsidP="00D97B70">
      <w:pPr>
        <w:autoSpaceDE w:val="0"/>
        <w:autoSpaceDN w:val="0"/>
        <w:adjustRightInd w:val="0"/>
        <w:spacing w:before="60"/>
        <w:ind w:right="48"/>
        <w:jc w:val="both"/>
        <w:rPr>
          <w:rFonts w:ascii="Arial" w:hAnsi="Arial" w:cs="Arial"/>
          <w:bCs/>
          <w:color w:val="000000"/>
          <w:sz w:val="20"/>
          <w:szCs w:val="20"/>
        </w:rPr>
      </w:pPr>
      <w:r w:rsidRPr="00FE6725">
        <w:rPr>
          <w:rFonts w:ascii="Arial" w:hAnsi="Arial" w:cs="Arial"/>
          <w:bCs/>
          <w:color w:val="000000"/>
          <w:sz w:val="20"/>
          <w:szCs w:val="20"/>
        </w:rPr>
        <w:t>a) La inversión propuesta;</w:t>
      </w:r>
    </w:p>
    <w:p w14:paraId="52EAC0B9" w14:textId="77777777" w:rsidR="00FD7439" w:rsidRPr="00FE6725" w:rsidRDefault="00FD7439" w:rsidP="00D97B70">
      <w:pPr>
        <w:autoSpaceDE w:val="0"/>
        <w:autoSpaceDN w:val="0"/>
        <w:adjustRightInd w:val="0"/>
        <w:spacing w:before="60"/>
        <w:ind w:right="48"/>
        <w:jc w:val="both"/>
        <w:rPr>
          <w:rFonts w:ascii="Arial" w:hAnsi="Arial" w:cs="Arial"/>
          <w:bCs/>
          <w:color w:val="000000"/>
          <w:sz w:val="20"/>
          <w:szCs w:val="20"/>
        </w:rPr>
      </w:pPr>
    </w:p>
    <w:p w14:paraId="12F06914"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b) Los costos futuros de ampliación y mejoramiento; y </w:t>
      </w:r>
    </w:p>
    <w:p w14:paraId="2BFBDF03" w14:textId="77777777" w:rsidR="00D97B70" w:rsidRPr="00FE6725" w:rsidRDefault="00D97B70" w:rsidP="0026045F">
      <w:pPr>
        <w:autoSpaceDE w:val="0"/>
        <w:autoSpaceDN w:val="0"/>
        <w:adjustRightInd w:val="0"/>
        <w:ind w:right="48"/>
        <w:jc w:val="both"/>
        <w:rPr>
          <w:rFonts w:ascii="Arial" w:hAnsi="Arial" w:cs="Arial"/>
          <w:bCs/>
          <w:color w:val="000000"/>
          <w:sz w:val="20"/>
          <w:szCs w:val="20"/>
        </w:rPr>
      </w:pPr>
    </w:p>
    <w:p w14:paraId="78A73926"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c) Las demás proyecciones financieras y operativas que considere la rentabilidad de la concesión.</w:t>
      </w:r>
    </w:p>
    <w:p w14:paraId="42485673" w14:textId="77777777" w:rsidR="00FE6725" w:rsidRPr="00690251" w:rsidRDefault="00FE6725" w:rsidP="0026045F">
      <w:pPr>
        <w:autoSpaceDE w:val="0"/>
        <w:autoSpaceDN w:val="0"/>
        <w:adjustRightInd w:val="0"/>
        <w:spacing w:before="60"/>
        <w:ind w:right="48"/>
        <w:jc w:val="both"/>
        <w:rPr>
          <w:rFonts w:ascii="Arial" w:hAnsi="Arial" w:cs="Arial"/>
          <w:bCs/>
          <w:color w:val="000000"/>
          <w:sz w:val="16"/>
          <w:szCs w:val="16"/>
        </w:rPr>
      </w:pPr>
    </w:p>
    <w:p w14:paraId="6C294620" w14:textId="77777777" w:rsidR="00B05240" w:rsidRDefault="00B05240" w:rsidP="0026045F">
      <w:pPr>
        <w:autoSpaceDE w:val="0"/>
        <w:autoSpaceDN w:val="0"/>
        <w:adjustRightInd w:val="0"/>
        <w:spacing w:before="60"/>
        <w:ind w:right="48"/>
        <w:jc w:val="both"/>
        <w:rPr>
          <w:rFonts w:ascii="Arial" w:hAnsi="Arial" w:cs="Arial"/>
          <w:bCs/>
          <w:color w:val="000000"/>
          <w:sz w:val="20"/>
          <w:szCs w:val="20"/>
        </w:rPr>
      </w:pPr>
      <w:r w:rsidRPr="00B05240">
        <w:rPr>
          <w:rFonts w:ascii="Arial" w:hAnsi="Arial" w:cs="Arial"/>
          <w:bCs/>
          <w:color w:val="000000"/>
          <w:sz w:val="20"/>
          <w:szCs w:val="20"/>
        </w:rPr>
        <w:t>5. Para otorgar las concesiones a las que el presente artículo se refiere, la Secretaría podrá solicitar el uso de materiales reciclados, así como el uso de energías renovables, y cualquier clase de medida sustentable que contribuya con la protección ambiental.</w:t>
      </w:r>
    </w:p>
    <w:p w14:paraId="06743D5A" w14:textId="77777777" w:rsidR="00B05240" w:rsidRPr="00690251" w:rsidRDefault="00B05240" w:rsidP="0026045F">
      <w:pPr>
        <w:autoSpaceDE w:val="0"/>
        <w:autoSpaceDN w:val="0"/>
        <w:adjustRightInd w:val="0"/>
        <w:spacing w:before="60"/>
        <w:ind w:right="48"/>
        <w:jc w:val="both"/>
        <w:rPr>
          <w:rFonts w:ascii="Arial" w:hAnsi="Arial" w:cs="Arial"/>
          <w:bCs/>
          <w:color w:val="000000"/>
          <w:sz w:val="16"/>
          <w:szCs w:val="16"/>
        </w:rPr>
      </w:pPr>
    </w:p>
    <w:p w14:paraId="346265C3"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 xml:space="preserve">ARTÍCULO 9. </w:t>
      </w:r>
    </w:p>
    <w:p w14:paraId="3DE6A8EE" w14:textId="77777777" w:rsidR="00FE6725" w:rsidRPr="00D97B70" w:rsidRDefault="00FE6725" w:rsidP="0026045F">
      <w:pPr>
        <w:autoSpaceDE w:val="0"/>
        <w:autoSpaceDN w:val="0"/>
        <w:adjustRightInd w:val="0"/>
        <w:ind w:right="48"/>
        <w:jc w:val="both"/>
        <w:rPr>
          <w:rFonts w:ascii="Arial" w:hAnsi="Arial" w:cs="Arial"/>
          <w:bCs/>
          <w:color w:val="000000"/>
          <w:sz w:val="6"/>
          <w:szCs w:val="6"/>
        </w:rPr>
      </w:pPr>
    </w:p>
    <w:p w14:paraId="54EB8A0D" w14:textId="77777777" w:rsidR="00FE6725" w:rsidRPr="00A70DC7" w:rsidRDefault="00A70DC7" w:rsidP="0026045F">
      <w:pPr>
        <w:autoSpaceDE w:val="0"/>
        <w:autoSpaceDN w:val="0"/>
        <w:adjustRightInd w:val="0"/>
        <w:ind w:right="48"/>
        <w:jc w:val="both"/>
        <w:rPr>
          <w:rFonts w:ascii="Arial" w:hAnsi="Arial" w:cs="Arial"/>
          <w:bCs/>
          <w:color w:val="000000"/>
          <w:sz w:val="20"/>
          <w:szCs w:val="20"/>
        </w:rPr>
      </w:pPr>
      <w:r w:rsidRPr="00A70DC7">
        <w:rPr>
          <w:rFonts w:ascii="Arial" w:hAnsi="Arial" w:cs="Arial"/>
          <w:bCs/>
          <w:color w:val="000000"/>
          <w:sz w:val="20"/>
          <w:szCs w:val="20"/>
        </w:rPr>
        <w:t>El otorgamiento de concesiones para construir, operar, explotar, conservar y mantener caminos, carreteras y puentes de jurisdicción estatal o de los servicios conexos a los mismos, corresponde al Ejecutivo del Estado por conducto de la Secretaría, en los términos de esta ley.</w:t>
      </w:r>
    </w:p>
    <w:p w14:paraId="6B1BFB86" w14:textId="77777777" w:rsidR="00A70DC7" w:rsidRDefault="00A70DC7" w:rsidP="00A70DC7">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60E8BB18" w14:textId="06176029" w:rsidR="00A70DC7" w:rsidRPr="00690251" w:rsidRDefault="00A70DC7" w:rsidP="00690251">
      <w:pPr>
        <w:ind w:right="48"/>
        <w:jc w:val="right"/>
        <w:rPr>
          <w:rFonts w:ascii="Arial" w:hAnsi="Arial" w:cs="Arial"/>
          <w:b/>
          <w:i/>
          <w:sz w:val="16"/>
          <w:szCs w:val="16"/>
          <w:lang w:val="es-MX"/>
        </w:rPr>
      </w:pPr>
      <w:hyperlink r:id="rId17" w:history="1">
        <w:r w:rsidRPr="000C79CC">
          <w:rPr>
            <w:rStyle w:val="Hipervnculo"/>
            <w:rFonts w:ascii="Arial" w:hAnsi="Arial" w:cs="Arial"/>
            <w:b/>
            <w:i/>
            <w:sz w:val="16"/>
            <w:szCs w:val="16"/>
            <w:lang w:val="es-MX"/>
          </w:rPr>
          <w:t>https://po.tamaulipas.gob.mx/wp-content/uploads/2023/05/cxlviii-59-170523.pdf</w:t>
        </w:r>
      </w:hyperlink>
    </w:p>
    <w:p w14:paraId="5B5E775C" w14:textId="77777777" w:rsidR="00FE6725" w:rsidRPr="00FE6725" w:rsidRDefault="00FE6725" w:rsidP="00D97B70">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10.</w:t>
      </w:r>
    </w:p>
    <w:p w14:paraId="5215F6FD" w14:textId="77777777" w:rsidR="00FE6725" w:rsidRPr="00D97B70" w:rsidRDefault="00FE6725" w:rsidP="0026045F">
      <w:pPr>
        <w:autoSpaceDE w:val="0"/>
        <w:autoSpaceDN w:val="0"/>
        <w:adjustRightInd w:val="0"/>
        <w:ind w:right="48"/>
        <w:jc w:val="both"/>
        <w:rPr>
          <w:rFonts w:ascii="Arial" w:hAnsi="Arial" w:cs="Arial"/>
          <w:bCs/>
          <w:color w:val="000000"/>
          <w:sz w:val="6"/>
          <w:szCs w:val="6"/>
        </w:rPr>
      </w:pPr>
    </w:p>
    <w:p w14:paraId="2FB11756" w14:textId="77777777" w:rsidR="00FE6725" w:rsidRPr="00FE6725" w:rsidRDefault="00CC57B7" w:rsidP="0026045F">
      <w:pPr>
        <w:autoSpaceDE w:val="0"/>
        <w:autoSpaceDN w:val="0"/>
        <w:adjustRightInd w:val="0"/>
        <w:ind w:right="48"/>
        <w:jc w:val="both"/>
        <w:rPr>
          <w:rFonts w:ascii="Arial" w:hAnsi="Arial" w:cs="Arial"/>
          <w:bCs/>
          <w:color w:val="000000"/>
          <w:spacing w:val="-4"/>
          <w:sz w:val="20"/>
          <w:szCs w:val="20"/>
        </w:rPr>
      </w:pPr>
      <w:r w:rsidRPr="00CC57B7">
        <w:rPr>
          <w:rFonts w:ascii="Arial" w:hAnsi="Arial" w:cs="Arial"/>
          <w:bCs/>
          <w:color w:val="000000"/>
          <w:spacing w:val="-4"/>
          <w:sz w:val="20"/>
          <w:szCs w:val="20"/>
        </w:rPr>
        <w:t xml:space="preserve">Sin demérito de las atribuciones de otorgar concesiones conforme a esta ley, el Gobierno del Estado, podrá construir, operar, explotar, conservar y mantener caminos, carreteras o puentes de jurisdicción estatal por sí mismo, o </w:t>
      </w:r>
      <w:proofErr w:type="gramStart"/>
      <w:r w:rsidRPr="00CC57B7">
        <w:rPr>
          <w:rFonts w:ascii="Arial" w:hAnsi="Arial" w:cs="Arial"/>
          <w:bCs/>
          <w:color w:val="000000"/>
          <w:spacing w:val="-4"/>
          <w:sz w:val="20"/>
          <w:szCs w:val="20"/>
        </w:rPr>
        <w:t>conjuntamente con</w:t>
      </w:r>
      <w:proofErr w:type="gramEnd"/>
      <w:r w:rsidRPr="00CC57B7">
        <w:rPr>
          <w:rFonts w:ascii="Arial" w:hAnsi="Arial" w:cs="Arial"/>
          <w:bCs/>
          <w:color w:val="000000"/>
          <w:spacing w:val="-4"/>
          <w:sz w:val="20"/>
          <w:szCs w:val="20"/>
        </w:rPr>
        <w:t xml:space="preserve"> las autoridades federales o municipales.</w:t>
      </w:r>
    </w:p>
    <w:p w14:paraId="37D90666" w14:textId="77777777" w:rsidR="00CC57B7" w:rsidRDefault="00CC57B7" w:rsidP="00CC57B7">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1BD74DD3" w14:textId="77777777" w:rsidR="00CC57B7" w:rsidRPr="00C52978" w:rsidRDefault="00CC57B7" w:rsidP="00CC57B7">
      <w:pPr>
        <w:ind w:right="48"/>
        <w:jc w:val="right"/>
        <w:rPr>
          <w:rFonts w:ascii="Arial" w:hAnsi="Arial" w:cs="Arial"/>
          <w:b/>
          <w:i/>
          <w:sz w:val="16"/>
          <w:szCs w:val="16"/>
          <w:lang w:val="es-MX"/>
        </w:rPr>
      </w:pPr>
      <w:hyperlink r:id="rId18" w:history="1">
        <w:r w:rsidRPr="000C79CC">
          <w:rPr>
            <w:rStyle w:val="Hipervnculo"/>
            <w:rFonts w:ascii="Arial" w:hAnsi="Arial" w:cs="Arial"/>
            <w:b/>
            <w:i/>
            <w:sz w:val="16"/>
            <w:szCs w:val="16"/>
            <w:lang w:val="es-MX"/>
          </w:rPr>
          <w:t>https://po.tamaulipas.gob.mx/wp-content/uploads/2023/05/cxlviii-59-170523.pdf</w:t>
        </w:r>
      </w:hyperlink>
    </w:p>
    <w:p w14:paraId="2DD1582B"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53302C28" w14:textId="77777777" w:rsidR="00FE6725" w:rsidRPr="00FE6725" w:rsidRDefault="00FE6725" w:rsidP="00D97B70">
      <w:pPr>
        <w:autoSpaceDE w:val="0"/>
        <w:autoSpaceDN w:val="0"/>
        <w:adjustRightInd w:val="0"/>
        <w:ind w:right="48"/>
        <w:jc w:val="both"/>
        <w:rPr>
          <w:rFonts w:ascii="Arial" w:hAnsi="Arial" w:cs="Arial"/>
          <w:bCs/>
          <w:color w:val="000000"/>
          <w:sz w:val="20"/>
          <w:szCs w:val="20"/>
        </w:rPr>
      </w:pPr>
      <w:r w:rsidRPr="00FE6725">
        <w:rPr>
          <w:rFonts w:ascii="Arial" w:hAnsi="Arial" w:cs="Arial"/>
          <w:b/>
          <w:bCs/>
          <w:color w:val="000000"/>
          <w:sz w:val="20"/>
          <w:szCs w:val="20"/>
        </w:rPr>
        <w:t>ARTÍCULO 11.</w:t>
      </w:r>
      <w:r w:rsidRPr="00FE6725">
        <w:rPr>
          <w:rFonts w:ascii="Arial" w:hAnsi="Arial" w:cs="Arial"/>
          <w:bCs/>
          <w:color w:val="000000"/>
          <w:sz w:val="20"/>
          <w:szCs w:val="20"/>
        </w:rPr>
        <w:t xml:space="preserve"> </w:t>
      </w:r>
    </w:p>
    <w:p w14:paraId="7A1ADFC2" w14:textId="77777777" w:rsidR="00FE6725" w:rsidRPr="00D97B70" w:rsidRDefault="00FE6725" w:rsidP="0026045F">
      <w:pPr>
        <w:autoSpaceDE w:val="0"/>
        <w:autoSpaceDN w:val="0"/>
        <w:adjustRightInd w:val="0"/>
        <w:ind w:right="48"/>
        <w:jc w:val="both"/>
        <w:rPr>
          <w:rFonts w:ascii="Arial" w:hAnsi="Arial" w:cs="Arial"/>
          <w:bCs/>
          <w:color w:val="000000"/>
          <w:sz w:val="6"/>
          <w:szCs w:val="6"/>
        </w:rPr>
      </w:pPr>
    </w:p>
    <w:p w14:paraId="7406FE86"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Las concesiones a que se refiere este Capítulo se otorgarán mediante concurso público, conforme a lo siguiente:</w:t>
      </w:r>
    </w:p>
    <w:p w14:paraId="4B5F4DFE" w14:textId="77777777" w:rsidR="00FE6725" w:rsidRPr="00690251" w:rsidRDefault="00FE6725" w:rsidP="0026045F">
      <w:pPr>
        <w:autoSpaceDE w:val="0"/>
        <w:autoSpaceDN w:val="0"/>
        <w:adjustRightInd w:val="0"/>
        <w:ind w:right="48"/>
        <w:jc w:val="both"/>
        <w:rPr>
          <w:rFonts w:ascii="Arial" w:hAnsi="Arial" w:cs="Arial"/>
          <w:bCs/>
          <w:color w:val="000000"/>
          <w:sz w:val="16"/>
          <w:szCs w:val="16"/>
        </w:rPr>
      </w:pPr>
    </w:p>
    <w:p w14:paraId="223FF818"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I.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por sí o a petición del interesado, expedirá convocatoria pública para que, en un plazo razonable, y conforme a las bases de </w:t>
      </w:r>
      <w:proofErr w:type="gramStart"/>
      <w:r w:rsidRPr="00FE6725">
        <w:rPr>
          <w:rFonts w:ascii="Arial" w:hAnsi="Arial" w:cs="Arial"/>
          <w:bCs/>
          <w:color w:val="000000"/>
          <w:sz w:val="20"/>
          <w:szCs w:val="20"/>
        </w:rPr>
        <w:t>la misma</w:t>
      </w:r>
      <w:proofErr w:type="gramEnd"/>
      <w:r w:rsidRPr="00FE6725">
        <w:rPr>
          <w:rFonts w:ascii="Arial" w:hAnsi="Arial" w:cs="Arial"/>
          <w:bCs/>
          <w:color w:val="000000"/>
          <w:sz w:val="20"/>
          <w:szCs w:val="20"/>
        </w:rPr>
        <w:t>, se presenten proposiciones en sobre cerrado, que será abierto el día señalado y en presencia de las personas interesadas que acudan al acto de recepción y apertura de ofertas.</w:t>
      </w:r>
    </w:p>
    <w:p w14:paraId="0B1D7D00" w14:textId="77777777" w:rsidR="00FE6725" w:rsidRPr="00690251" w:rsidRDefault="00FE6725" w:rsidP="0026045F">
      <w:pPr>
        <w:autoSpaceDE w:val="0"/>
        <w:autoSpaceDN w:val="0"/>
        <w:adjustRightInd w:val="0"/>
        <w:ind w:right="48"/>
        <w:jc w:val="both"/>
        <w:rPr>
          <w:rFonts w:ascii="Arial" w:hAnsi="Arial" w:cs="Arial"/>
          <w:sz w:val="16"/>
          <w:szCs w:val="16"/>
        </w:rPr>
      </w:pPr>
    </w:p>
    <w:p w14:paraId="05511908" w14:textId="77777777" w:rsidR="00FE6725" w:rsidRDefault="00B10EB5" w:rsidP="0026045F">
      <w:pPr>
        <w:autoSpaceDE w:val="0"/>
        <w:autoSpaceDN w:val="0"/>
        <w:adjustRightInd w:val="0"/>
        <w:ind w:right="48"/>
        <w:jc w:val="both"/>
        <w:rPr>
          <w:rFonts w:ascii="Arial" w:hAnsi="Arial" w:cs="Arial"/>
          <w:bCs/>
          <w:color w:val="000000"/>
          <w:sz w:val="20"/>
          <w:szCs w:val="20"/>
        </w:rPr>
      </w:pPr>
      <w:r w:rsidRPr="00B10EB5">
        <w:rPr>
          <w:rFonts w:ascii="Arial" w:hAnsi="Arial" w:cs="Arial"/>
          <w:bCs/>
          <w:color w:val="000000"/>
          <w:sz w:val="20"/>
          <w:szCs w:val="20"/>
        </w:rPr>
        <w:t>En su caso, los interesados en obtener la concesión o permiso para construir, operar, explotar, conservar y mantener los caminos, carreteras y puentes de jurisdicción estatal, o cualquier clase de servicios conexos a éstos, elevarán solicitud a la Secretaría, de conformidad con los preceptos de esta ley, acompañándola de los estudios técnicos y financieros, que justifiquen dicha petición, así como sobre la viabilidad del proyecto.</w:t>
      </w:r>
    </w:p>
    <w:p w14:paraId="133A0BF2" w14:textId="77777777" w:rsidR="00B10EB5" w:rsidRDefault="00B10EB5" w:rsidP="00B10EB5">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Párrafo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34E8F3B2" w14:textId="77777777" w:rsidR="00B10EB5" w:rsidRDefault="00B10EB5" w:rsidP="00B10EB5">
      <w:pPr>
        <w:ind w:right="48"/>
        <w:jc w:val="right"/>
        <w:rPr>
          <w:rStyle w:val="Hipervnculo"/>
          <w:rFonts w:ascii="Arial" w:hAnsi="Arial" w:cs="Arial"/>
          <w:b/>
          <w:i/>
          <w:sz w:val="16"/>
          <w:szCs w:val="16"/>
          <w:lang w:val="es-MX"/>
        </w:rPr>
      </w:pPr>
      <w:hyperlink r:id="rId19" w:history="1">
        <w:r w:rsidRPr="000C79CC">
          <w:rPr>
            <w:rStyle w:val="Hipervnculo"/>
            <w:rFonts w:ascii="Arial" w:hAnsi="Arial" w:cs="Arial"/>
            <w:b/>
            <w:i/>
            <w:sz w:val="16"/>
            <w:szCs w:val="16"/>
            <w:lang w:val="es-MX"/>
          </w:rPr>
          <w:t>https://po.tamaulipas.gob.mx/wp-content/uploads/2023/05/cxlviii-59-170523.pdf</w:t>
        </w:r>
      </w:hyperlink>
    </w:p>
    <w:p w14:paraId="255AF154" w14:textId="77777777" w:rsidR="00FE6725" w:rsidRPr="00FE6725" w:rsidRDefault="00FE6725" w:rsidP="0026045F">
      <w:pPr>
        <w:autoSpaceDE w:val="0"/>
        <w:autoSpaceDN w:val="0"/>
        <w:adjustRightInd w:val="0"/>
        <w:ind w:right="48"/>
        <w:jc w:val="both"/>
        <w:rPr>
          <w:rFonts w:ascii="Arial" w:hAnsi="Arial" w:cs="Arial"/>
          <w:sz w:val="20"/>
          <w:szCs w:val="20"/>
        </w:rPr>
      </w:pPr>
      <w:r w:rsidRPr="00FE6725">
        <w:rPr>
          <w:rFonts w:ascii="Arial" w:hAnsi="Arial" w:cs="Arial"/>
          <w:sz w:val="20"/>
          <w:szCs w:val="20"/>
        </w:rPr>
        <w:lastRenderedPageBreak/>
        <w:t>Cuando exista la petición de un interesado en los términos establecidos por esta ley, la Secretaría, en un plazo que no excederá de noventa días naturales expedirá la convocatoria o señalará al interesado la ampliación del plazo o las razones de la improcedencia.</w:t>
      </w:r>
    </w:p>
    <w:p w14:paraId="2CE8E441" w14:textId="77777777" w:rsidR="00FE6725" w:rsidRPr="00FE6725" w:rsidRDefault="00FE6725" w:rsidP="0026045F">
      <w:pPr>
        <w:autoSpaceDE w:val="0"/>
        <w:autoSpaceDN w:val="0"/>
        <w:adjustRightInd w:val="0"/>
        <w:ind w:right="48"/>
        <w:jc w:val="both"/>
        <w:rPr>
          <w:rFonts w:ascii="Arial" w:hAnsi="Arial" w:cs="Arial"/>
          <w:sz w:val="20"/>
          <w:szCs w:val="20"/>
        </w:rPr>
      </w:pPr>
    </w:p>
    <w:p w14:paraId="7D89690D"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II. La convocatoria se publicará simultáneamente en el Periódico Oficial del Gobierno del Estado, en un periódico de amplia circulación estatal y en uno nacional, así como en los medios electrónicos disponibles por el Estado;</w:t>
      </w:r>
    </w:p>
    <w:p w14:paraId="1B9016F4"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01CD529B"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III. Las bases del concurso incluirán, como mínimo, las características técnicas de la construcción de la vía o el proyecto técnico, el plazo de la concesión, el lapso de ejecución, los requisitos de calidad de la construcción y operación, la modalidad y monto de las garantías. Los criterios para su otorgamiento serán, entre otros, los precios y las tarifas para el usuario, el tiempo de construcción, el proyecto técnico, en su caso, así como las contraprestaciones ofrecidas por el otorgamiento de la concesión;</w:t>
      </w:r>
    </w:p>
    <w:p w14:paraId="3CE6AE1E"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78B29C60"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IV. </w:t>
      </w:r>
      <w:r w:rsidR="00B10EB5" w:rsidRPr="00B10EB5">
        <w:rPr>
          <w:rFonts w:ascii="Arial" w:hAnsi="Arial" w:cs="Arial"/>
          <w:bCs/>
          <w:color w:val="000000"/>
          <w:sz w:val="20"/>
          <w:szCs w:val="20"/>
        </w:rPr>
        <w:t>En el concurso podrán participar uno o varios interesados que demuestren su solvencia económica, así como su capacidad técnica, administrativa y financiera, y cumplan los requisitos que establezcan la convocatoria y las bases de licitación que expida la Secretaría.</w:t>
      </w:r>
    </w:p>
    <w:p w14:paraId="7725F9CB" w14:textId="77777777" w:rsidR="00B10EB5" w:rsidRDefault="00B10EB5" w:rsidP="00B10EB5">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Fracción Reformada,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06ECE8BF" w14:textId="77777777" w:rsidR="00B10EB5" w:rsidRPr="00B10EB5" w:rsidRDefault="00B10EB5" w:rsidP="00B10EB5">
      <w:pPr>
        <w:ind w:right="48"/>
        <w:jc w:val="right"/>
        <w:rPr>
          <w:rFonts w:ascii="Arial" w:hAnsi="Arial" w:cs="Arial"/>
          <w:b/>
          <w:i/>
          <w:sz w:val="16"/>
          <w:szCs w:val="16"/>
          <w:lang w:val="es-MX"/>
        </w:rPr>
      </w:pPr>
      <w:hyperlink r:id="rId20" w:history="1">
        <w:r w:rsidRPr="000C79CC">
          <w:rPr>
            <w:rStyle w:val="Hipervnculo"/>
            <w:rFonts w:ascii="Arial" w:hAnsi="Arial" w:cs="Arial"/>
            <w:b/>
            <w:i/>
            <w:sz w:val="16"/>
            <w:szCs w:val="16"/>
            <w:lang w:val="es-MX"/>
          </w:rPr>
          <w:t>https://po.tamaulipas.gob.mx/wp-content/uploads/2023/05/cxlviii-59-170523.pdf</w:t>
        </w:r>
      </w:hyperlink>
    </w:p>
    <w:p w14:paraId="49A98E93" w14:textId="77777777" w:rsidR="00B10EB5" w:rsidRPr="00FE6725" w:rsidRDefault="00B10EB5" w:rsidP="0026045F">
      <w:pPr>
        <w:autoSpaceDE w:val="0"/>
        <w:autoSpaceDN w:val="0"/>
        <w:adjustRightInd w:val="0"/>
        <w:ind w:right="48"/>
        <w:jc w:val="both"/>
        <w:rPr>
          <w:rFonts w:ascii="Arial" w:hAnsi="Arial" w:cs="Arial"/>
          <w:bCs/>
          <w:color w:val="000000"/>
          <w:sz w:val="20"/>
          <w:szCs w:val="20"/>
        </w:rPr>
      </w:pPr>
    </w:p>
    <w:p w14:paraId="08CF772C"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V. A partir del acto de apertura de propuestas y durante el plazo en que las mismas se estudien y homologuen, se informará a todos los interesados de aquéllas que se desechen, y las causas principales que motiven tal determinación;</w:t>
      </w:r>
    </w:p>
    <w:p w14:paraId="1A1B7754"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2ABD88AA" w14:textId="77777777" w:rsidR="00FE6725" w:rsidRDefault="00FE6725" w:rsidP="0026045F">
      <w:pPr>
        <w:autoSpaceDE w:val="0"/>
        <w:autoSpaceDN w:val="0"/>
        <w:adjustRightInd w:val="0"/>
        <w:ind w:right="48"/>
        <w:jc w:val="both"/>
        <w:rPr>
          <w:rFonts w:ascii="Arial" w:hAnsi="Arial" w:cs="Arial"/>
          <w:bCs/>
          <w:color w:val="000000"/>
          <w:spacing w:val="-6"/>
          <w:sz w:val="20"/>
          <w:szCs w:val="20"/>
        </w:rPr>
      </w:pPr>
      <w:r w:rsidRPr="00FE6725">
        <w:rPr>
          <w:rFonts w:ascii="Arial" w:hAnsi="Arial" w:cs="Arial"/>
          <w:bCs/>
          <w:color w:val="000000"/>
          <w:spacing w:val="-6"/>
          <w:sz w:val="20"/>
          <w:szCs w:val="20"/>
        </w:rPr>
        <w:t xml:space="preserve">VI. </w:t>
      </w:r>
      <w:smartTag w:uri="urn:schemas-microsoft-com:office:smarttags" w:element="PersonName">
        <w:smartTagPr>
          <w:attr w:name="ProductID" w:val="la Secretar￭a"/>
        </w:smartTagPr>
        <w:r w:rsidRPr="00FE6725">
          <w:rPr>
            <w:rFonts w:ascii="Arial" w:hAnsi="Arial" w:cs="Arial"/>
            <w:bCs/>
            <w:color w:val="000000"/>
            <w:spacing w:val="-6"/>
            <w:sz w:val="20"/>
            <w:szCs w:val="20"/>
          </w:rPr>
          <w:t>La Secretaría</w:t>
        </w:r>
      </w:smartTag>
      <w:r w:rsidRPr="00FE6725">
        <w:rPr>
          <w:rFonts w:ascii="Arial" w:hAnsi="Arial" w:cs="Arial"/>
          <w:bCs/>
          <w:color w:val="000000"/>
          <w:spacing w:val="-6"/>
          <w:sz w:val="20"/>
          <w:szCs w:val="20"/>
        </w:rPr>
        <w:t>, con base en el análisis comparativo de las proposiciones admitidas, emitirá el fallo debidamente fundado y motivado, el cual será dado a conocer a todos los participantes. La proposición ganadora estará a disposición de los participantes durante los diez días hábiles siguientes a la fecha en que se haya dado a conocer el fallo, para que manifiesten lo que a su derecho convenga;</w:t>
      </w:r>
    </w:p>
    <w:p w14:paraId="695C8266" w14:textId="77777777" w:rsidR="00690251" w:rsidRPr="00FE6725" w:rsidRDefault="00690251" w:rsidP="0026045F">
      <w:pPr>
        <w:autoSpaceDE w:val="0"/>
        <w:autoSpaceDN w:val="0"/>
        <w:adjustRightInd w:val="0"/>
        <w:ind w:right="48"/>
        <w:jc w:val="both"/>
        <w:rPr>
          <w:rFonts w:ascii="Arial" w:hAnsi="Arial" w:cs="Arial"/>
          <w:bCs/>
          <w:color w:val="000000"/>
          <w:spacing w:val="-6"/>
          <w:sz w:val="20"/>
          <w:szCs w:val="20"/>
        </w:rPr>
      </w:pPr>
    </w:p>
    <w:p w14:paraId="4430AF9C"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VII. No se otorgará la concesión cuando ninguna de las proposiciones presentadas cumpla con las bases del concurso, o cuando se presente caso fortuito o fuerza mayor. En este caso, se declarará desierto el concurso y, en su caso, se procederá a expedir una nueva convocatoria;</w:t>
      </w:r>
    </w:p>
    <w:p w14:paraId="1ACDC2F3"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62BC9E7F"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VIII. Declarado desierto el concurso,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realizará un nuevo concurso mediante invitación restringida a por lo menos tres interesados, para que presenten sus propuestas que lleven a adjudicar la concesión; y</w:t>
      </w:r>
    </w:p>
    <w:p w14:paraId="79194D25"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5AB16A91"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IX.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previa autorización del Congreso del Estado, podrá adjudicar directamente la concesión para la ejecución de las obras o servicios correspondientes, cuando se hayan declarado desiertos los concursos en los procedimientos anteriores.</w:t>
      </w:r>
    </w:p>
    <w:p w14:paraId="63522CB1"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62897158"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2. La garantía será fijada </w:t>
      </w:r>
      <w:proofErr w:type="gramStart"/>
      <w:r w:rsidRPr="00FE6725">
        <w:rPr>
          <w:rFonts w:ascii="Arial" w:hAnsi="Arial" w:cs="Arial"/>
          <w:bCs/>
          <w:color w:val="000000"/>
          <w:sz w:val="20"/>
          <w:szCs w:val="20"/>
        </w:rPr>
        <w:t>de acuerdo al</w:t>
      </w:r>
      <w:proofErr w:type="gramEnd"/>
      <w:r w:rsidRPr="00FE6725">
        <w:rPr>
          <w:rFonts w:ascii="Arial" w:hAnsi="Arial" w:cs="Arial"/>
          <w:bCs/>
          <w:color w:val="000000"/>
          <w:sz w:val="20"/>
          <w:szCs w:val="20"/>
        </w:rPr>
        <w:t xml:space="preserve"> monto total de la obra o servicio a concesionar, y podrá ser otorgada mediante garantía hipotecaria o cualquier otra permitida por la ley. Por acuerdo administrativo,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podrá determinar un monto diferente y adecuar las modalidades de las garantías que se otorguen.</w:t>
      </w:r>
    </w:p>
    <w:p w14:paraId="4DCE1E26" w14:textId="77777777" w:rsidR="003E686C" w:rsidRDefault="003E686C" w:rsidP="0026045F">
      <w:pPr>
        <w:autoSpaceDE w:val="0"/>
        <w:autoSpaceDN w:val="0"/>
        <w:adjustRightInd w:val="0"/>
        <w:ind w:right="48"/>
        <w:jc w:val="both"/>
        <w:rPr>
          <w:rFonts w:ascii="Arial" w:hAnsi="Arial" w:cs="Arial"/>
          <w:b/>
          <w:bCs/>
          <w:color w:val="000000"/>
          <w:sz w:val="20"/>
          <w:szCs w:val="20"/>
        </w:rPr>
      </w:pPr>
    </w:p>
    <w:p w14:paraId="77678832"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12.</w:t>
      </w:r>
    </w:p>
    <w:p w14:paraId="59E0D1AF" w14:textId="77777777" w:rsidR="00FE6725" w:rsidRPr="00AC4C09" w:rsidRDefault="00FE6725" w:rsidP="0026045F">
      <w:pPr>
        <w:autoSpaceDE w:val="0"/>
        <w:autoSpaceDN w:val="0"/>
        <w:adjustRightInd w:val="0"/>
        <w:ind w:right="48"/>
        <w:jc w:val="both"/>
        <w:rPr>
          <w:rFonts w:ascii="Arial" w:hAnsi="Arial" w:cs="Arial"/>
          <w:b/>
          <w:bCs/>
          <w:color w:val="000000"/>
          <w:sz w:val="6"/>
          <w:szCs w:val="6"/>
        </w:rPr>
      </w:pPr>
    </w:p>
    <w:p w14:paraId="20D91997" w14:textId="1D036C7B"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1. Se requiere permiso otorgado por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para:</w:t>
      </w:r>
    </w:p>
    <w:p w14:paraId="43B788BA" w14:textId="77777777" w:rsidR="00AC4C09" w:rsidRPr="00FE6725" w:rsidRDefault="00AC4C09" w:rsidP="0026045F">
      <w:pPr>
        <w:autoSpaceDE w:val="0"/>
        <w:autoSpaceDN w:val="0"/>
        <w:adjustRightInd w:val="0"/>
        <w:ind w:right="48"/>
        <w:jc w:val="both"/>
        <w:rPr>
          <w:rFonts w:ascii="Arial" w:hAnsi="Arial" w:cs="Arial"/>
          <w:bCs/>
          <w:color w:val="000000"/>
          <w:sz w:val="20"/>
          <w:szCs w:val="20"/>
        </w:rPr>
      </w:pPr>
    </w:p>
    <w:p w14:paraId="73051D5C"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I. La construcción de accesos, cruzamientos e instalaciones marginales, en el derecho de vía de los caminos y carreteras estatales;</w:t>
      </w:r>
    </w:p>
    <w:p w14:paraId="264451CD" w14:textId="77777777" w:rsidR="003E686C" w:rsidRPr="00FE6725" w:rsidRDefault="003E686C" w:rsidP="0026045F">
      <w:pPr>
        <w:autoSpaceDE w:val="0"/>
        <w:autoSpaceDN w:val="0"/>
        <w:adjustRightInd w:val="0"/>
        <w:ind w:right="48"/>
        <w:jc w:val="both"/>
        <w:rPr>
          <w:rFonts w:ascii="Arial" w:hAnsi="Arial" w:cs="Arial"/>
          <w:bCs/>
          <w:color w:val="000000"/>
          <w:sz w:val="20"/>
          <w:szCs w:val="20"/>
        </w:rPr>
      </w:pPr>
    </w:p>
    <w:p w14:paraId="2602F739"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II. La instalación de anuncios y señales publicitarias; y</w:t>
      </w:r>
    </w:p>
    <w:p w14:paraId="7A1E96EE" w14:textId="77777777" w:rsidR="00690251" w:rsidRDefault="00690251" w:rsidP="0026045F">
      <w:pPr>
        <w:autoSpaceDE w:val="0"/>
        <w:autoSpaceDN w:val="0"/>
        <w:adjustRightInd w:val="0"/>
        <w:ind w:right="48"/>
        <w:jc w:val="both"/>
        <w:rPr>
          <w:rFonts w:ascii="Arial" w:hAnsi="Arial" w:cs="Arial"/>
          <w:bCs/>
          <w:color w:val="000000"/>
          <w:sz w:val="20"/>
          <w:szCs w:val="20"/>
        </w:rPr>
      </w:pPr>
    </w:p>
    <w:p w14:paraId="5AD2FFB3"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III. La construcción, modificación o ampliación de las obras en el derecho de vía.</w:t>
      </w:r>
    </w:p>
    <w:p w14:paraId="6BA8667E"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3670E244"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lastRenderedPageBreak/>
        <w:t xml:space="preserve">2.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podrá concursar, en los términos del artículo anterior, el otorgamiento de permisos relacionados con la explotación de los servicios auxiliares vinculados con la infraestructura carretera.</w:t>
      </w:r>
    </w:p>
    <w:p w14:paraId="23A51329"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0EDCD82D"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3. Los permisos se otorgarán por tiempo indefinido, excepto los que se otorguen para anuncios de publicidad, los cuales tendrán la duración y condiciones que señale el Reglamento.</w:t>
      </w:r>
    </w:p>
    <w:p w14:paraId="495DE660" w14:textId="77777777" w:rsidR="00644A49" w:rsidRDefault="00644A49" w:rsidP="0026045F">
      <w:pPr>
        <w:autoSpaceDE w:val="0"/>
        <w:autoSpaceDN w:val="0"/>
        <w:adjustRightInd w:val="0"/>
        <w:ind w:right="48" w:firstLine="180"/>
        <w:jc w:val="both"/>
        <w:rPr>
          <w:rFonts w:ascii="Arial" w:hAnsi="Arial" w:cs="Arial"/>
          <w:b/>
          <w:bCs/>
          <w:color w:val="000000"/>
          <w:sz w:val="20"/>
          <w:szCs w:val="20"/>
        </w:rPr>
      </w:pPr>
    </w:p>
    <w:p w14:paraId="325BDB46" w14:textId="77777777" w:rsidR="00FE6725" w:rsidRPr="00FE6725" w:rsidRDefault="00FE6725" w:rsidP="00AC4C0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13.</w:t>
      </w:r>
    </w:p>
    <w:p w14:paraId="08F7E393" w14:textId="77777777" w:rsidR="00FE6725" w:rsidRPr="00AC4C09" w:rsidRDefault="00FE6725" w:rsidP="0026045F">
      <w:pPr>
        <w:autoSpaceDE w:val="0"/>
        <w:autoSpaceDN w:val="0"/>
        <w:adjustRightInd w:val="0"/>
        <w:ind w:right="48"/>
        <w:jc w:val="both"/>
        <w:rPr>
          <w:rFonts w:ascii="Arial" w:hAnsi="Arial" w:cs="Arial"/>
          <w:b/>
          <w:bCs/>
          <w:color w:val="000000"/>
          <w:sz w:val="6"/>
          <w:szCs w:val="6"/>
        </w:rPr>
      </w:pPr>
    </w:p>
    <w:p w14:paraId="28E23B65"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llevará un registro de las sociedades que se presenten a los concursos que convoque para otorgar concesiones, así como la de los concesionarios y permisionarios a que se refiere esta ley.</w:t>
      </w:r>
    </w:p>
    <w:p w14:paraId="0A0D65FD"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p>
    <w:p w14:paraId="3F0E5BA6" w14:textId="77777777" w:rsidR="00FE6725" w:rsidRPr="00FE6725" w:rsidRDefault="00FE6725" w:rsidP="00AC4C0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14.</w:t>
      </w:r>
    </w:p>
    <w:p w14:paraId="24DEC6BF" w14:textId="77777777" w:rsidR="00644A49" w:rsidRPr="00AC4C09" w:rsidRDefault="00644A49" w:rsidP="0026045F">
      <w:pPr>
        <w:autoSpaceDE w:val="0"/>
        <w:autoSpaceDN w:val="0"/>
        <w:adjustRightInd w:val="0"/>
        <w:ind w:right="48"/>
        <w:jc w:val="both"/>
        <w:rPr>
          <w:rFonts w:ascii="Arial" w:hAnsi="Arial" w:cs="Arial"/>
          <w:b/>
          <w:bCs/>
          <w:color w:val="000000"/>
          <w:sz w:val="6"/>
          <w:szCs w:val="6"/>
        </w:rPr>
      </w:pPr>
    </w:p>
    <w:p w14:paraId="117B6641" w14:textId="77777777" w:rsidR="00FE6725" w:rsidRDefault="00FE6725" w:rsidP="0026045F">
      <w:pPr>
        <w:autoSpaceDE w:val="0"/>
        <w:autoSpaceDN w:val="0"/>
        <w:adjustRightInd w:val="0"/>
        <w:ind w:right="48"/>
        <w:jc w:val="both"/>
        <w:rPr>
          <w:rFonts w:ascii="Arial" w:hAnsi="Arial" w:cs="Arial"/>
          <w:bCs/>
          <w:color w:val="000000"/>
          <w:sz w:val="20"/>
          <w:szCs w:val="20"/>
        </w:rPr>
      </w:pP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podrá autorizar, dentro de un plazo de 60 días naturales contados a partir de la presentación de la solicitud, la cesión de los derechos y obligaciones establecidos en las concesiones o permisos que otorgue, siempre que: </w:t>
      </w:r>
    </w:p>
    <w:p w14:paraId="460E8F6C" w14:textId="77777777" w:rsidR="003E686C" w:rsidRPr="00FE6725" w:rsidRDefault="003E686C" w:rsidP="0026045F">
      <w:pPr>
        <w:autoSpaceDE w:val="0"/>
        <w:autoSpaceDN w:val="0"/>
        <w:adjustRightInd w:val="0"/>
        <w:ind w:right="48"/>
        <w:jc w:val="both"/>
        <w:rPr>
          <w:rFonts w:ascii="Arial" w:hAnsi="Arial" w:cs="Arial"/>
          <w:bCs/>
          <w:color w:val="000000"/>
          <w:sz w:val="20"/>
          <w:szCs w:val="20"/>
        </w:rPr>
      </w:pPr>
    </w:p>
    <w:p w14:paraId="37A10AD6" w14:textId="77777777" w:rsidR="00FE6725" w:rsidRDefault="00FE6725" w:rsidP="00AC4C09">
      <w:pPr>
        <w:numPr>
          <w:ilvl w:val="0"/>
          <w:numId w:val="3"/>
        </w:numPr>
        <w:tabs>
          <w:tab w:val="clear" w:pos="1080"/>
          <w:tab w:val="left" w:pos="284"/>
        </w:tabs>
        <w:autoSpaceDE w:val="0"/>
        <w:autoSpaceDN w:val="0"/>
        <w:adjustRightInd w:val="0"/>
        <w:spacing w:before="60"/>
        <w:ind w:left="0" w:right="48" w:firstLine="0"/>
        <w:jc w:val="both"/>
        <w:rPr>
          <w:rFonts w:ascii="Arial" w:hAnsi="Arial" w:cs="Arial"/>
          <w:bCs/>
          <w:color w:val="000000"/>
          <w:sz w:val="20"/>
          <w:szCs w:val="20"/>
        </w:rPr>
      </w:pPr>
      <w:r w:rsidRPr="00FE6725">
        <w:rPr>
          <w:rFonts w:ascii="Arial" w:hAnsi="Arial" w:cs="Arial"/>
          <w:bCs/>
          <w:color w:val="000000"/>
          <w:sz w:val="20"/>
          <w:szCs w:val="20"/>
        </w:rPr>
        <w:t>Hubieren estado vigentes por</w:t>
      </w:r>
      <w:r w:rsidR="00AC4C09">
        <w:rPr>
          <w:rFonts w:ascii="Arial" w:hAnsi="Arial" w:cs="Arial"/>
          <w:bCs/>
          <w:color w:val="000000"/>
          <w:sz w:val="20"/>
          <w:szCs w:val="20"/>
        </w:rPr>
        <w:t xml:space="preserve"> un lapso no menor a tres años;</w:t>
      </w:r>
    </w:p>
    <w:p w14:paraId="38297D19" w14:textId="77777777" w:rsidR="00AC4C09" w:rsidRPr="00FE6725" w:rsidRDefault="00AC4C09" w:rsidP="00AC4C09">
      <w:pPr>
        <w:tabs>
          <w:tab w:val="left" w:pos="284"/>
        </w:tabs>
        <w:autoSpaceDE w:val="0"/>
        <w:autoSpaceDN w:val="0"/>
        <w:adjustRightInd w:val="0"/>
        <w:spacing w:before="60"/>
        <w:ind w:right="48"/>
        <w:jc w:val="both"/>
        <w:rPr>
          <w:rFonts w:ascii="Arial" w:hAnsi="Arial" w:cs="Arial"/>
          <w:bCs/>
          <w:color w:val="000000"/>
          <w:sz w:val="20"/>
          <w:szCs w:val="20"/>
        </w:rPr>
      </w:pPr>
    </w:p>
    <w:p w14:paraId="2AB0FB41" w14:textId="77777777" w:rsidR="00FE6725" w:rsidRDefault="00FE6725" w:rsidP="00AC4C09">
      <w:pPr>
        <w:numPr>
          <w:ilvl w:val="0"/>
          <w:numId w:val="3"/>
        </w:numPr>
        <w:tabs>
          <w:tab w:val="clear" w:pos="1080"/>
          <w:tab w:val="left" w:pos="284"/>
        </w:tabs>
        <w:autoSpaceDE w:val="0"/>
        <w:autoSpaceDN w:val="0"/>
        <w:adjustRightInd w:val="0"/>
        <w:spacing w:before="60"/>
        <w:ind w:left="0" w:right="48" w:firstLine="0"/>
        <w:jc w:val="both"/>
        <w:rPr>
          <w:rFonts w:ascii="Arial" w:hAnsi="Arial" w:cs="Arial"/>
          <w:bCs/>
          <w:color w:val="000000"/>
          <w:sz w:val="20"/>
          <w:szCs w:val="20"/>
        </w:rPr>
      </w:pPr>
      <w:r w:rsidRPr="00FE6725">
        <w:rPr>
          <w:rFonts w:ascii="Arial" w:hAnsi="Arial" w:cs="Arial"/>
          <w:bCs/>
          <w:color w:val="000000"/>
          <w:sz w:val="20"/>
          <w:szCs w:val="20"/>
        </w:rPr>
        <w:t xml:space="preserve">El cedente haya cumplido con todas sus obligaciones; y </w:t>
      </w:r>
    </w:p>
    <w:p w14:paraId="62A3B7EA" w14:textId="77777777" w:rsidR="00AC4C09" w:rsidRPr="00AC4C09" w:rsidRDefault="00AC4C09" w:rsidP="00AC4C09">
      <w:pPr>
        <w:rPr>
          <w:rFonts w:ascii="Arial" w:hAnsi="Arial" w:cs="Arial"/>
          <w:bCs/>
          <w:color w:val="000000"/>
          <w:sz w:val="20"/>
          <w:szCs w:val="20"/>
        </w:rPr>
      </w:pPr>
    </w:p>
    <w:p w14:paraId="3DD37AE7" w14:textId="77777777" w:rsidR="00FE6725" w:rsidRPr="00FE6725" w:rsidRDefault="00FE6725" w:rsidP="00AC4C09">
      <w:pPr>
        <w:numPr>
          <w:ilvl w:val="0"/>
          <w:numId w:val="3"/>
        </w:numPr>
        <w:tabs>
          <w:tab w:val="clear" w:pos="1080"/>
          <w:tab w:val="left" w:pos="284"/>
        </w:tabs>
        <w:autoSpaceDE w:val="0"/>
        <w:autoSpaceDN w:val="0"/>
        <w:adjustRightInd w:val="0"/>
        <w:spacing w:before="60"/>
        <w:ind w:left="0" w:right="48" w:firstLine="0"/>
        <w:jc w:val="both"/>
        <w:rPr>
          <w:rFonts w:ascii="Arial" w:hAnsi="Arial" w:cs="Arial"/>
          <w:bCs/>
          <w:color w:val="000000"/>
          <w:sz w:val="20"/>
          <w:szCs w:val="20"/>
        </w:rPr>
      </w:pPr>
      <w:r w:rsidRPr="00FE6725">
        <w:rPr>
          <w:rFonts w:ascii="Arial" w:hAnsi="Arial" w:cs="Arial"/>
          <w:bCs/>
          <w:color w:val="000000"/>
          <w:sz w:val="20"/>
          <w:szCs w:val="20"/>
        </w:rPr>
        <w:t>El cesionario reúna los mismos requisitos que se tomaron en cuenta para el otorgamiento de la concesión o permiso respectivos.</w:t>
      </w:r>
    </w:p>
    <w:p w14:paraId="751EC329"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3831F488" w14:textId="77777777" w:rsidR="00FE6725" w:rsidRPr="00FE6725" w:rsidRDefault="00FE6725" w:rsidP="00AC4C0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15.</w:t>
      </w:r>
    </w:p>
    <w:p w14:paraId="6F7EC9F7" w14:textId="77777777" w:rsidR="00644A49" w:rsidRPr="00AC4C09" w:rsidRDefault="00644A49" w:rsidP="0026045F">
      <w:pPr>
        <w:autoSpaceDE w:val="0"/>
        <w:autoSpaceDN w:val="0"/>
        <w:adjustRightInd w:val="0"/>
        <w:ind w:right="48"/>
        <w:jc w:val="both"/>
        <w:rPr>
          <w:rFonts w:ascii="Arial" w:hAnsi="Arial" w:cs="Arial"/>
          <w:b/>
          <w:bCs/>
          <w:color w:val="000000"/>
          <w:sz w:val="6"/>
          <w:szCs w:val="6"/>
        </w:rPr>
      </w:pPr>
    </w:p>
    <w:p w14:paraId="6E16EA49"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En ningún caso se podrá ceder, hipotecar, ni en manera alguna gravar o enajenar la concesión o el permiso, los derechos en ellos conferidos, los caminos, carreteras, puentes y sus servicios auxiliares, así como los bienes afectos a los mismos, a ningún gobierno o Estado extranjeros.</w:t>
      </w:r>
    </w:p>
    <w:p w14:paraId="0026DF8B"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6E5A960F" w14:textId="77777777" w:rsidR="00FE6725" w:rsidRPr="00FE6725" w:rsidRDefault="00FE6725" w:rsidP="00AC4C09">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16.</w:t>
      </w:r>
    </w:p>
    <w:p w14:paraId="243BB0FE" w14:textId="77777777" w:rsidR="00FE6725" w:rsidRPr="00AC4C09" w:rsidRDefault="00FE6725" w:rsidP="0026045F">
      <w:pPr>
        <w:autoSpaceDE w:val="0"/>
        <w:autoSpaceDN w:val="0"/>
        <w:adjustRightInd w:val="0"/>
        <w:ind w:right="48"/>
        <w:jc w:val="both"/>
        <w:rPr>
          <w:rFonts w:ascii="Arial" w:hAnsi="Arial" w:cs="Arial"/>
          <w:bCs/>
          <w:color w:val="000000"/>
          <w:sz w:val="6"/>
          <w:szCs w:val="6"/>
        </w:rPr>
      </w:pPr>
    </w:p>
    <w:p w14:paraId="2101C596"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El título de concesión, según sea el caso, deberá contener, entre otros los siguientes elementos:</w:t>
      </w:r>
    </w:p>
    <w:p w14:paraId="5C05BFA4"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6395E09A"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Nombre y domicilio de concesionario;</w:t>
      </w:r>
    </w:p>
    <w:p w14:paraId="07D64E9D"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Objeto, fundamentos legales y los motivos de su otorgamiento;</w:t>
      </w:r>
    </w:p>
    <w:p w14:paraId="43928845"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Las características de construcción y las condiciones de conservación y operación de la vía;</w:t>
      </w:r>
    </w:p>
    <w:p w14:paraId="6782917C"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Los derechos y obligaciones de los concesionarios;</w:t>
      </w:r>
    </w:p>
    <w:p w14:paraId="17143AC2"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Las bases de regulación tarifaria para el cobro de las cuotas en los caminos, carreteras y puentes estatales;</w:t>
      </w:r>
    </w:p>
    <w:p w14:paraId="7E1EEFDA"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El periodo de vigencia;</w:t>
      </w:r>
    </w:p>
    <w:p w14:paraId="03E47410" w14:textId="77777777" w:rsidR="00FE6725" w:rsidRPr="00FE6725" w:rsidRDefault="00FE6725" w:rsidP="00AC4C09">
      <w:pPr>
        <w:numPr>
          <w:ilvl w:val="0"/>
          <w:numId w:val="4"/>
        </w:numPr>
        <w:tabs>
          <w:tab w:val="clear" w:pos="1080"/>
          <w:tab w:val="left" w:pos="426"/>
          <w:tab w:val="left" w:pos="993"/>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El monto del fondo de reserva destinado a la conservación y mantenimiento de la vía;</w:t>
      </w:r>
    </w:p>
    <w:p w14:paraId="6E4532A5" w14:textId="77777777" w:rsidR="00FE6725" w:rsidRPr="00FE6725" w:rsidRDefault="00FE6725" w:rsidP="00AC4C09">
      <w:pPr>
        <w:numPr>
          <w:ilvl w:val="0"/>
          <w:numId w:val="4"/>
        </w:numPr>
        <w:tabs>
          <w:tab w:val="clear" w:pos="1080"/>
          <w:tab w:val="left" w:pos="426"/>
          <w:tab w:val="left" w:pos="993"/>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 xml:space="preserve">Las contraprestaciones y garantías que deban cubrirse al Gobierno del Estado, mismas que serán fijadas por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de Finanzas a propuesta de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w:t>
      </w:r>
    </w:p>
    <w:p w14:paraId="6FB4E3EB" w14:textId="77777777" w:rsidR="00FE6725" w:rsidRPr="00FE6725" w:rsidRDefault="00FE6725" w:rsidP="00AC4C09">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Las causas de revocación o de terminación; y</w:t>
      </w:r>
    </w:p>
    <w:p w14:paraId="09989181" w14:textId="77777777" w:rsidR="00DF3882" w:rsidRPr="000F460A" w:rsidRDefault="00FE6725" w:rsidP="00DF3882">
      <w:pPr>
        <w:numPr>
          <w:ilvl w:val="0"/>
          <w:numId w:val="4"/>
        </w:numPr>
        <w:tabs>
          <w:tab w:val="clear" w:pos="1080"/>
          <w:tab w:val="left" w:pos="426"/>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Aquellos que resulten necesarios por la naturaleza misma de la concesión.</w:t>
      </w:r>
    </w:p>
    <w:p w14:paraId="4EB205D8" w14:textId="77777777" w:rsidR="00690251" w:rsidRDefault="00690251" w:rsidP="0026045F">
      <w:pPr>
        <w:autoSpaceDE w:val="0"/>
        <w:autoSpaceDN w:val="0"/>
        <w:adjustRightInd w:val="0"/>
        <w:ind w:right="48"/>
        <w:jc w:val="both"/>
        <w:rPr>
          <w:rFonts w:ascii="Arial" w:hAnsi="Arial" w:cs="Arial"/>
          <w:b/>
          <w:bCs/>
          <w:color w:val="000000"/>
          <w:sz w:val="20"/>
          <w:szCs w:val="20"/>
        </w:rPr>
      </w:pPr>
    </w:p>
    <w:p w14:paraId="21D73E30" w14:textId="77777777" w:rsidR="00690251" w:rsidRDefault="00690251" w:rsidP="0026045F">
      <w:pPr>
        <w:autoSpaceDE w:val="0"/>
        <w:autoSpaceDN w:val="0"/>
        <w:adjustRightInd w:val="0"/>
        <w:ind w:right="48"/>
        <w:jc w:val="both"/>
        <w:rPr>
          <w:rFonts w:ascii="Arial" w:hAnsi="Arial" w:cs="Arial"/>
          <w:b/>
          <w:bCs/>
          <w:color w:val="000000"/>
          <w:sz w:val="20"/>
          <w:szCs w:val="20"/>
        </w:rPr>
      </w:pPr>
    </w:p>
    <w:p w14:paraId="3D12C154" w14:textId="1E96FF92"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lastRenderedPageBreak/>
        <w:t>ARTÍCULO 17.</w:t>
      </w:r>
    </w:p>
    <w:p w14:paraId="138F8797"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045157B1"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Las concesiones terminan por:</w:t>
      </w:r>
    </w:p>
    <w:p w14:paraId="3F9DDEBE"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2676F6C4"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Vencimiento del plazo establecido en un título o de la prórroga que se hubiera otorgado;</w:t>
      </w:r>
    </w:p>
    <w:p w14:paraId="3CE58B94" w14:textId="77777777" w:rsidR="008122DF" w:rsidRPr="00FE6725" w:rsidRDefault="008122DF" w:rsidP="008122DF">
      <w:pPr>
        <w:tabs>
          <w:tab w:val="left" w:pos="426"/>
        </w:tabs>
        <w:autoSpaceDE w:val="0"/>
        <w:autoSpaceDN w:val="0"/>
        <w:adjustRightInd w:val="0"/>
        <w:ind w:right="48"/>
        <w:jc w:val="both"/>
        <w:rPr>
          <w:rFonts w:ascii="Arial" w:hAnsi="Arial" w:cs="Arial"/>
          <w:bCs/>
          <w:color w:val="000000"/>
          <w:sz w:val="20"/>
          <w:szCs w:val="20"/>
        </w:rPr>
      </w:pPr>
    </w:p>
    <w:p w14:paraId="4D288674"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Renuncia del titular;</w:t>
      </w:r>
    </w:p>
    <w:p w14:paraId="26BAFA3E" w14:textId="77777777" w:rsidR="008122DF" w:rsidRDefault="008122DF" w:rsidP="008122DF">
      <w:pPr>
        <w:pStyle w:val="Prrafodelista"/>
        <w:rPr>
          <w:rFonts w:ascii="Arial" w:hAnsi="Arial" w:cs="Arial"/>
          <w:bCs/>
          <w:color w:val="000000"/>
          <w:sz w:val="20"/>
          <w:szCs w:val="20"/>
        </w:rPr>
      </w:pPr>
    </w:p>
    <w:p w14:paraId="6E1ED7CA"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Revocación;</w:t>
      </w:r>
    </w:p>
    <w:p w14:paraId="30495439" w14:textId="77777777" w:rsidR="008122DF" w:rsidRDefault="008122DF" w:rsidP="008122DF">
      <w:pPr>
        <w:pStyle w:val="Prrafodelista"/>
        <w:rPr>
          <w:rFonts w:ascii="Arial" w:hAnsi="Arial" w:cs="Arial"/>
          <w:bCs/>
          <w:color w:val="000000"/>
          <w:sz w:val="20"/>
          <w:szCs w:val="20"/>
        </w:rPr>
      </w:pPr>
    </w:p>
    <w:p w14:paraId="0830E1A8"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Rescate;</w:t>
      </w:r>
    </w:p>
    <w:p w14:paraId="564DA06E" w14:textId="77777777" w:rsidR="008122DF" w:rsidRDefault="008122DF" w:rsidP="008122DF">
      <w:pPr>
        <w:pStyle w:val="Prrafodelista"/>
        <w:rPr>
          <w:rFonts w:ascii="Arial" w:hAnsi="Arial" w:cs="Arial"/>
          <w:bCs/>
          <w:color w:val="000000"/>
          <w:sz w:val="20"/>
          <w:szCs w:val="20"/>
        </w:rPr>
      </w:pPr>
    </w:p>
    <w:p w14:paraId="7B1070DA"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Desaparición del objeto o d</w:t>
      </w:r>
      <w:r w:rsidR="008122DF">
        <w:rPr>
          <w:rFonts w:ascii="Arial" w:hAnsi="Arial" w:cs="Arial"/>
          <w:bCs/>
          <w:color w:val="000000"/>
          <w:sz w:val="20"/>
          <w:szCs w:val="20"/>
        </w:rPr>
        <w:t>e la finalidad de la concesión;</w:t>
      </w:r>
    </w:p>
    <w:p w14:paraId="40C653AE" w14:textId="77777777" w:rsidR="008122DF" w:rsidRDefault="008122DF" w:rsidP="008122DF">
      <w:pPr>
        <w:pStyle w:val="Prrafodelista"/>
        <w:rPr>
          <w:rFonts w:ascii="Arial" w:hAnsi="Arial" w:cs="Arial"/>
          <w:bCs/>
          <w:color w:val="000000"/>
          <w:sz w:val="20"/>
          <w:szCs w:val="20"/>
        </w:rPr>
      </w:pPr>
    </w:p>
    <w:p w14:paraId="1385170D"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Liquidación;</w:t>
      </w:r>
    </w:p>
    <w:p w14:paraId="73D20338" w14:textId="77777777" w:rsidR="008122DF" w:rsidRDefault="008122DF" w:rsidP="008122DF">
      <w:pPr>
        <w:pStyle w:val="Prrafodelista"/>
        <w:rPr>
          <w:rFonts w:ascii="Arial" w:hAnsi="Arial" w:cs="Arial"/>
          <w:bCs/>
          <w:color w:val="000000"/>
          <w:sz w:val="20"/>
          <w:szCs w:val="20"/>
        </w:rPr>
      </w:pPr>
    </w:p>
    <w:p w14:paraId="5AD26FB5" w14:textId="77777777" w:rsid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Concurso mercantil; para lo cual se estará a lo dispuesto en la ley de la materia; y</w:t>
      </w:r>
    </w:p>
    <w:p w14:paraId="5614500A" w14:textId="77777777" w:rsidR="008122DF" w:rsidRDefault="008122DF" w:rsidP="008122DF">
      <w:pPr>
        <w:pStyle w:val="Prrafodelista"/>
        <w:rPr>
          <w:rFonts w:ascii="Arial" w:hAnsi="Arial" w:cs="Arial"/>
          <w:bCs/>
          <w:color w:val="000000"/>
          <w:sz w:val="20"/>
          <w:szCs w:val="20"/>
        </w:rPr>
      </w:pPr>
    </w:p>
    <w:p w14:paraId="644F6EF1" w14:textId="77777777" w:rsidR="00FE6725" w:rsidRPr="00FE6725" w:rsidRDefault="00FE6725" w:rsidP="008122DF">
      <w:pPr>
        <w:numPr>
          <w:ilvl w:val="0"/>
          <w:numId w:val="5"/>
        </w:numPr>
        <w:tabs>
          <w:tab w:val="clear" w:pos="1080"/>
          <w:tab w:val="left" w:pos="426"/>
        </w:tabs>
        <w:autoSpaceDE w:val="0"/>
        <w:autoSpaceDN w:val="0"/>
        <w:adjustRightInd w:val="0"/>
        <w:ind w:left="0" w:right="48" w:firstLine="0"/>
        <w:jc w:val="both"/>
        <w:rPr>
          <w:rFonts w:ascii="Arial" w:hAnsi="Arial" w:cs="Arial"/>
          <w:bCs/>
          <w:color w:val="000000"/>
          <w:sz w:val="20"/>
          <w:szCs w:val="20"/>
        </w:rPr>
      </w:pPr>
      <w:r w:rsidRPr="00FE6725">
        <w:rPr>
          <w:rFonts w:ascii="Arial" w:hAnsi="Arial" w:cs="Arial"/>
          <w:bCs/>
          <w:color w:val="000000"/>
          <w:sz w:val="20"/>
          <w:szCs w:val="20"/>
        </w:rPr>
        <w:t>Las causas previstas en el título de concesión respectivo.</w:t>
      </w:r>
    </w:p>
    <w:p w14:paraId="565FEF30" w14:textId="77777777" w:rsidR="003E686C" w:rsidRDefault="003E686C" w:rsidP="0026045F">
      <w:pPr>
        <w:autoSpaceDE w:val="0"/>
        <w:autoSpaceDN w:val="0"/>
        <w:adjustRightInd w:val="0"/>
        <w:ind w:right="48"/>
        <w:jc w:val="both"/>
        <w:rPr>
          <w:rFonts w:ascii="Arial" w:hAnsi="Arial" w:cs="Arial"/>
          <w:bCs/>
          <w:color w:val="000000"/>
          <w:sz w:val="20"/>
          <w:szCs w:val="20"/>
        </w:rPr>
      </w:pPr>
    </w:p>
    <w:p w14:paraId="3967E3E6"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2. Para la terminación de los permisos son aplicables a las fracciones II, III, VI, VII y VIII del párrafo anterior.</w:t>
      </w:r>
    </w:p>
    <w:p w14:paraId="619EB1C3"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2016836C"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3. La terminación de la concesión o el permiso no exime a su titular de las responsabilidades contraídas durante su vigencia con el Gobierno del Estado o con terceros.</w:t>
      </w:r>
    </w:p>
    <w:p w14:paraId="1ABC8A32" w14:textId="77777777" w:rsidR="003E686C" w:rsidRDefault="003E686C" w:rsidP="0026045F">
      <w:pPr>
        <w:autoSpaceDE w:val="0"/>
        <w:autoSpaceDN w:val="0"/>
        <w:adjustRightInd w:val="0"/>
        <w:ind w:right="48"/>
        <w:jc w:val="both"/>
        <w:rPr>
          <w:rFonts w:ascii="Arial" w:hAnsi="Arial" w:cs="Arial"/>
          <w:b/>
          <w:bCs/>
          <w:color w:val="000000"/>
          <w:sz w:val="20"/>
          <w:szCs w:val="20"/>
        </w:rPr>
      </w:pPr>
    </w:p>
    <w:p w14:paraId="4E0E7056"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 xml:space="preserve">ARTÍCULO 18. </w:t>
      </w:r>
    </w:p>
    <w:p w14:paraId="1AF87AB9"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4988B8C3"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Las concesiones y permisos se podrán revocar por cualquiera de las causas siguientes:</w:t>
      </w:r>
    </w:p>
    <w:p w14:paraId="1D24FB77" w14:textId="77777777" w:rsidR="00FE6725" w:rsidRPr="008122DF" w:rsidRDefault="00FE6725" w:rsidP="0026045F">
      <w:pPr>
        <w:autoSpaceDE w:val="0"/>
        <w:autoSpaceDN w:val="0"/>
        <w:adjustRightInd w:val="0"/>
        <w:ind w:right="48"/>
        <w:jc w:val="both"/>
        <w:rPr>
          <w:rFonts w:ascii="Arial" w:hAnsi="Arial" w:cs="Arial"/>
          <w:bCs/>
          <w:color w:val="000000"/>
          <w:sz w:val="16"/>
          <w:szCs w:val="16"/>
        </w:rPr>
      </w:pPr>
    </w:p>
    <w:p w14:paraId="2ECFC9EA"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No cumplir, sin causa justificada, con el objeto, obligaciones o condiciones de las concesiones y permisos en los términos establecidos en ellos;</w:t>
      </w:r>
    </w:p>
    <w:p w14:paraId="7481ECFF"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Interrumpir el concesionario la operación de la vía, total o parcialmente, sin causa justificada;</w:t>
      </w:r>
    </w:p>
    <w:p w14:paraId="376DEE6B"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Reincidir en la aplicación de tarifas superiores a las autorizadas o registradas;</w:t>
      </w:r>
    </w:p>
    <w:p w14:paraId="0F605B69"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Ejecutar actos que impidan o tiendan a impedir la actuación de otros prestadores de servicios o permisionarios que tengan derecho a ello;</w:t>
      </w:r>
    </w:p>
    <w:p w14:paraId="7E9F8B21"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pacing w:val="-6"/>
          <w:sz w:val="20"/>
          <w:szCs w:val="20"/>
        </w:rPr>
      </w:pPr>
      <w:r w:rsidRPr="00FE6725">
        <w:rPr>
          <w:rFonts w:ascii="Arial" w:hAnsi="Arial" w:cs="Arial"/>
          <w:bCs/>
          <w:color w:val="000000"/>
          <w:spacing w:val="-6"/>
          <w:sz w:val="20"/>
          <w:szCs w:val="20"/>
        </w:rPr>
        <w:t>No cubrir las indemnizaciones por daños que se originen con motivo de la prestación de los servicios;</w:t>
      </w:r>
    </w:p>
    <w:p w14:paraId="49A975D6"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Cambio de nacionalidad del concesionario o permisionario;</w:t>
      </w:r>
    </w:p>
    <w:p w14:paraId="051A6E89" w14:textId="77777777" w:rsidR="00FE6725" w:rsidRPr="00FE6725" w:rsidRDefault="00FE6725" w:rsidP="008122DF">
      <w:pPr>
        <w:numPr>
          <w:ilvl w:val="0"/>
          <w:numId w:val="6"/>
        </w:numPr>
        <w:tabs>
          <w:tab w:val="clear" w:pos="720"/>
          <w:tab w:val="num" w:pos="426"/>
          <w:tab w:val="num" w:pos="900"/>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Ceder, hipotecar, gravar o transferir las concesiones y permisos, los derechos en ellos conferidos o los bienes afectos a los mismos, a algún gobierno o Estado extranjero o admitir a éstos como socios de las empresas concesionarias o permisionarias;</w:t>
      </w:r>
    </w:p>
    <w:p w14:paraId="620F1E70" w14:textId="77777777" w:rsidR="00FE6725" w:rsidRPr="00FE6725" w:rsidRDefault="00FE6725" w:rsidP="008122DF">
      <w:pPr>
        <w:numPr>
          <w:ilvl w:val="0"/>
          <w:numId w:val="6"/>
        </w:numPr>
        <w:tabs>
          <w:tab w:val="clear" w:pos="720"/>
          <w:tab w:val="num" w:pos="426"/>
          <w:tab w:val="num" w:pos="900"/>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 xml:space="preserve">Ceder o transferir las concesiones, permisos o derechos en ellos conferidos, sin autorización de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w:t>
      </w:r>
    </w:p>
    <w:p w14:paraId="790F9004"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Modificar o alentar substancialmente la naturaleza o condiciones de los caminos, carreteras y puentes o servicios auxiliares sin autorización previa de la Secretaría;</w:t>
      </w:r>
    </w:p>
    <w:p w14:paraId="6514E7C8" w14:textId="77777777" w:rsidR="00424E08" w:rsidRDefault="00424E08" w:rsidP="00424E08">
      <w:pPr>
        <w:pStyle w:val="Prrafodelista"/>
        <w:numPr>
          <w:ilvl w:val="0"/>
          <w:numId w:val="6"/>
        </w:numPr>
        <w:tabs>
          <w:tab w:val="clear" w:pos="720"/>
          <w:tab w:val="num" w:pos="0"/>
          <w:tab w:val="left" w:pos="426"/>
        </w:tabs>
        <w:autoSpaceDE w:val="0"/>
        <w:autoSpaceDN w:val="0"/>
        <w:adjustRightInd w:val="0"/>
        <w:ind w:left="0" w:firstLine="0"/>
        <w:jc w:val="both"/>
        <w:rPr>
          <w:rFonts w:ascii="Arial" w:hAnsi="Arial" w:cs="Arial"/>
          <w:sz w:val="20"/>
          <w:szCs w:val="20"/>
        </w:rPr>
      </w:pPr>
      <w:r w:rsidRPr="00424E08">
        <w:rPr>
          <w:rFonts w:ascii="Arial" w:hAnsi="Arial" w:cs="Arial"/>
          <w:sz w:val="20"/>
          <w:szCs w:val="20"/>
        </w:rPr>
        <w:t>Prestar servicios distintos a los señalados en el permiso respectivo o no hacerlo con la calidad estándar que habrá de definir la Secretaría de Obras Públicas;</w:t>
      </w:r>
    </w:p>
    <w:p w14:paraId="6E0CC715" w14:textId="77777777" w:rsidR="00424E08" w:rsidRPr="00424E08" w:rsidRDefault="00424E08" w:rsidP="00424E08">
      <w:pPr>
        <w:pStyle w:val="Prrafodelista"/>
        <w:autoSpaceDE w:val="0"/>
        <w:autoSpaceDN w:val="0"/>
        <w:adjustRightInd w:val="0"/>
        <w:jc w:val="both"/>
        <w:rPr>
          <w:rFonts w:ascii="Arial" w:hAnsi="Arial" w:cs="Arial"/>
          <w:sz w:val="20"/>
          <w:szCs w:val="20"/>
        </w:rPr>
      </w:pPr>
    </w:p>
    <w:p w14:paraId="7B3E7240" w14:textId="77777777" w:rsidR="00FE6725" w:rsidRPr="00FE6725" w:rsidRDefault="00FE6725" w:rsidP="008122DF">
      <w:pPr>
        <w:numPr>
          <w:ilvl w:val="0"/>
          <w:numId w:val="6"/>
        </w:numPr>
        <w:tabs>
          <w:tab w:val="clear" w:pos="720"/>
          <w:tab w:val="num" w:pos="426"/>
          <w:tab w:val="num" w:pos="851"/>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No otorgar o no mantener en vigor la garantía de daños contra terceros;</w:t>
      </w:r>
    </w:p>
    <w:p w14:paraId="25B20ABF" w14:textId="77777777" w:rsidR="00FE6725" w:rsidRPr="00FE6725" w:rsidRDefault="00FE6725" w:rsidP="008122DF">
      <w:pPr>
        <w:numPr>
          <w:ilvl w:val="0"/>
          <w:numId w:val="6"/>
        </w:numPr>
        <w:tabs>
          <w:tab w:val="clear" w:pos="720"/>
          <w:tab w:val="num" w:pos="426"/>
          <w:tab w:val="num" w:pos="900"/>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lastRenderedPageBreak/>
        <w:t>Incumplir reiteradamente cualquiera de las obligaciones o condiciones establecidas en esta ley o en su reglamento; y</w:t>
      </w:r>
    </w:p>
    <w:p w14:paraId="3A5300DA" w14:textId="77777777" w:rsidR="00FE6725" w:rsidRPr="00FE6725" w:rsidRDefault="00FE6725" w:rsidP="008122DF">
      <w:pPr>
        <w:numPr>
          <w:ilvl w:val="0"/>
          <w:numId w:val="6"/>
        </w:numPr>
        <w:tabs>
          <w:tab w:val="clear" w:pos="720"/>
          <w:tab w:val="num" w:pos="426"/>
          <w:tab w:val="num" w:pos="900"/>
        </w:tabs>
        <w:autoSpaceDE w:val="0"/>
        <w:autoSpaceDN w:val="0"/>
        <w:adjustRightInd w:val="0"/>
        <w:spacing w:after="240"/>
        <w:ind w:left="0" w:right="48" w:firstLine="0"/>
        <w:jc w:val="both"/>
        <w:rPr>
          <w:rFonts w:ascii="Arial" w:hAnsi="Arial" w:cs="Arial"/>
          <w:bCs/>
          <w:color w:val="000000"/>
          <w:sz w:val="20"/>
          <w:szCs w:val="20"/>
        </w:rPr>
      </w:pPr>
      <w:r w:rsidRPr="00FE6725">
        <w:rPr>
          <w:rFonts w:ascii="Arial" w:hAnsi="Arial" w:cs="Arial"/>
          <w:bCs/>
          <w:color w:val="000000"/>
          <w:sz w:val="20"/>
          <w:szCs w:val="20"/>
        </w:rPr>
        <w:t>Las demás previstas en la concesión o el permiso respectivo.</w:t>
      </w:r>
    </w:p>
    <w:p w14:paraId="1D547F44"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2. El titular de la concesión o permiso que hubiere sido revocado, estará imposibilitado para obtener otro nuevo dentro de un plazo de cinco años, contado a partir de que hubiere quedado firme la resolución respectiva.</w:t>
      </w:r>
    </w:p>
    <w:p w14:paraId="4DA325E6" w14:textId="77777777" w:rsidR="00410E75" w:rsidRDefault="00410E75" w:rsidP="0026045F">
      <w:pPr>
        <w:autoSpaceDE w:val="0"/>
        <w:autoSpaceDN w:val="0"/>
        <w:adjustRightInd w:val="0"/>
        <w:ind w:right="48"/>
        <w:jc w:val="both"/>
        <w:rPr>
          <w:rFonts w:ascii="Arial" w:hAnsi="Arial" w:cs="Arial"/>
          <w:b/>
          <w:bCs/>
          <w:color w:val="000000"/>
          <w:sz w:val="20"/>
          <w:szCs w:val="20"/>
        </w:rPr>
      </w:pPr>
    </w:p>
    <w:p w14:paraId="06F1CC5D"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19.</w:t>
      </w:r>
    </w:p>
    <w:p w14:paraId="0539BD2B"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131AC2A3"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Cumplido el término de la concesión y, en su caso, de la prórroga que se hubiere otorgado, la vía estatal de comunicación con los derechos de vía y sus servicios accesorios, pasarán al dominio absoluto del Estado, sin costo alguno y libres de todo gravamen.</w:t>
      </w:r>
    </w:p>
    <w:p w14:paraId="04A99A8B" w14:textId="77777777" w:rsidR="00410E75" w:rsidRDefault="00410E75" w:rsidP="0026045F">
      <w:pPr>
        <w:autoSpaceDE w:val="0"/>
        <w:autoSpaceDN w:val="0"/>
        <w:adjustRightInd w:val="0"/>
        <w:ind w:right="48"/>
        <w:jc w:val="center"/>
        <w:rPr>
          <w:rFonts w:ascii="Arial" w:hAnsi="Arial" w:cs="Arial"/>
          <w:b/>
          <w:bCs/>
          <w:color w:val="000000"/>
          <w:sz w:val="20"/>
          <w:szCs w:val="20"/>
        </w:rPr>
      </w:pPr>
    </w:p>
    <w:p w14:paraId="799A8A3A" w14:textId="77777777" w:rsidR="00FE6725" w:rsidRPr="00FE6725" w:rsidRDefault="00FE6725" w:rsidP="0026045F">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CAPÍTULO IV</w:t>
      </w:r>
    </w:p>
    <w:p w14:paraId="38B5DB11" w14:textId="77777777" w:rsidR="00FE6725" w:rsidRPr="00FE6725" w:rsidRDefault="00FE6725" w:rsidP="0026045F">
      <w:pPr>
        <w:autoSpaceDE w:val="0"/>
        <w:autoSpaceDN w:val="0"/>
        <w:adjustRightInd w:val="0"/>
        <w:ind w:right="48"/>
        <w:jc w:val="center"/>
        <w:rPr>
          <w:rFonts w:ascii="Arial" w:hAnsi="Arial" w:cs="Arial"/>
          <w:b/>
          <w:bCs/>
          <w:color w:val="000000"/>
          <w:sz w:val="20"/>
          <w:szCs w:val="20"/>
        </w:rPr>
      </w:pPr>
      <w:r w:rsidRPr="00FE6725">
        <w:rPr>
          <w:rFonts w:ascii="Arial" w:hAnsi="Arial" w:cs="Arial"/>
          <w:b/>
          <w:bCs/>
          <w:color w:val="000000"/>
          <w:sz w:val="20"/>
          <w:szCs w:val="20"/>
        </w:rPr>
        <w:t>Construcción, Conservación y Explotación de los Caminos, Carreteras y Puentes.</w:t>
      </w:r>
    </w:p>
    <w:p w14:paraId="33A1E8BA" w14:textId="77777777" w:rsidR="00410E75" w:rsidRDefault="00410E75" w:rsidP="0026045F">
      <w:pPr>
        <w:autoSpaceDE w:val="0"/>
        <w:autoSpaceDN w:val="0"/>
        <w:adjustRightInd w:val="0"/>
        <w:ind w:right="48"/>
        <w:jc w:val="both"/>
        <w:rPr>
          <w:rFonts w:ascii="Arial" w:hAnsi="Arial" w:cs="Arial"/>
          <w:b/>
          <w:bCs/>
          <w:color w:val="000000"/>
          <w:sz w:val="20"/>
          <w:szCs w:val="20"/>
        </w:rPr>
      </w:pPr>
    </w:p>
    <w:p w14:paraId="656A0155"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20.</w:t>
      </w:r>
    </w:p>
    <w:p w14:paraId="2EC20AF2"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652AC36C"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1. Es de utilidad pública la construcción, modernización, conservación y mantenimiento de los caminos, carreteras y puentes.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por sí o a petición de los interesados, recibirá en donación, efectuará la compraventa o promoverá la expropiación de los terrenos, construcciones y bancos de material necesario para tal fin.</w:t>
      </w:r>
    </w:p>
    <w:p w14:paraId="3497FA73"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456FDD0D" w14:textId="77777777" w:rsidR="00FE6725" w:rsidRPr="00282609" w:rsidRDefault="00FE6725" w:rsidP="0026045F">
      <w:pPr>
        <w:autoSpaceDE w:val="0"/>
        <w:autoSpaceDN w:val="0"/>
        <w:adjustRightInd w:val="0"/>
        <w:ind w:right="48"/>
        <w:jc w:val="both"/>
        <w:rPr>
          <w:rFonts w:ascii="Arial" w:hAnsi="Arial" w:cs="Arial"/>
          <w:bCs/>
          <w:color w:val="000000"/>
          <w:sz w:val="20"/>
          <w:szCs w:val="20"/>
        </w:rPr>
      </w:pPr>
      <w:r w:rsidRPr="00282609">
        <w:rPr>
          <w:rFonts w:ascii="Arial" w:hAnsi="Arial" w:cs="Arial"/>
          <w:bCs/>
          <w:color w:val="000000"/>
          <w:sz w:val="20"/>
          <w:szCs w:val="20"/>
        </w:rPr>
        <w:t xml:space="preserve">2. </w:t>
      </w:r>
      <w:r w:rsidR="00282609" w:rsidRPr="00282609">
        <w:rPr>
          <w:rFonts w:ascii="Arial" w:hAnsi="Arial" w:cs="Arial"/>
          <w:color w:val="000006"/>
          <w:sz w:val="20"/>
          <w:szCs w:val="20"/>
          <w:lang w:val="es-ES_tradnl" w:bidi="he-IL"/>
        </w:rPr>
        <w:t xml:space="preserve">La compraventa, donación, expropiación, la servidumbre de paso o cualquier otro acto jurídico tendiente a </w:t>
      </w:r>
      <w:r w:rsidR="00282609" w:rsidRPr="00282609">
        <w:rPr>
          <w:rFonts w:ascii="Arial" w:hAnsi="Arial" w:cs="Arial"/>
          <w:color w:val="14151B"/>
          <w:sz w:val="20"/>
          <w:szCs w:val="20"/>
          <w:lang w:val="es-ES_tradnl" w:bidi="he-IL"/>
        </w:rPr>
        <w:t>l</w:t>
      </w:r>
      <w:r w:rsidR="00282609" w:rsidRPr="00282609">
        <w:rPr>
          <w:rFonts w:ascii="Arial" w:hAnsi="Arial" w:cs="Arial"/>
          <w:color w:val="000006"/>
          <w:sz w:val="20"/>
          <w:szCs w:val="20"/>
          <w:lang w:val="es-ES_tradnl" w:bidi="he-IL"/>
        </w:rPr>
        <w:t xml:space="preserve">a adquisición u ocupación de los terrenos, se </w:t>
      </w:r>
      <w:r w:rsidR="00282609" w:rsidRPr="00282609">
        <w:rPr>
          <w:rFonts w:ascii="Arial" w:hAnsi="Arial" w:cs="Arial"/>
          <w:color w:val="14151B"/>
          <w:sz w:val="20"/>
          <w:szCs w:val="20"/>
          <w:lang w:val="es-ES_tradnl" w:bidi="he-IL"/>
        </w:rPr>
        <w:t>l</w:t>
      </w:r>
      <w:r w:rsidR="00282609" w:rsidRPr="00282609">
        <w:rPr>
          <w:rFonts w:ascii="Arial" w:hAnsi="Arial" w:cs="Arial"/>
          <w:color w:val="000006"/>
          <w:sz w:val="20"/>
          <w:szCs w:val="20"/>
          <w:lang w:val="es-ES_tradnl" w:bidi="he-IL"/>
        </w:rPr>
        <w:t>levará a cabo conforme a la legislación aplicable.</w:t>
      </w:r>
    </w:p>
    <w:p w14:paraId="6F801C4D" w14:textId="77777777" w:rsidR="00282609" w:rsidRPr="00FE6725" w:rsidRDefault="00282609" w:rsidP="0026045F">
      <w:pPr>
        <w:autoSpaceDE w:val="0"/>
        <w:autoSpaceDN w:val="0"/>
        <w:adjustRightInd w:val="0"/>
        <w:ind w:right="48"/>
        <w:jc w:val="both"/>
        <w:rPr>
          <w:rFonts w:ascii="Arial" w:hAnsi="Arial" w:cs="Arial"/>
          <w:bCs/>
          <w:color w:val="000000"/>
          <w:sz w:val="20"/>
          <w:szCs w:val="20"/>
        </w:rPr>
      </w:pPr>
    </w:p>
    <w:p w14:paraId="20CABB59"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3. En caso de compraventa, ésta podrá llevarse a cabo a través de los interesados, por cuenta de la Secretaría.</w:t>
      </w:r>
    </w:p>
    <w:p w14:paraId="1C820519" w14:textId="77777777" w:rsidR="00AB1E20" w:rsidRPr="00FE6725" w:rsidRDefault="00AB1E20" w:rsidP="0026045F">
      <w:pPr>
        <w:autoSpaceDE w:val="0"/>
        <w:autoSpaceDN w:val="0"/>
        <w:adjustRightInd w:val="0"/>
        <w:ind w:right="48"/>
        <w:jc w:val="both"/>
        <w:rPr>
          <w:rFonts w:ascii="Arial" w:hAnsi="Arial" w:cs="Arial"/>
          <w:bCs/>
          <w:color w:val="000000"/>
          <w:sz w:val="20"/>
          <w:szCs w:val="20"/>
        </w:rPr>
      </w:pPr>
    </w:p>
    <w:p w14:paraId="430A59A9"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21.</w:t>
      </w:r>
    </w:p>
    <w:p w14:paraId="7F1E9077"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529930E5"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1. No podrán ejecutarse trabajos de construcción o reconstrucción en los caminos y puentes concesionados, sin la previa aprobación de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de los planos, memoria descriptiva y demás documentos relacionados con las obras que pretendan ejecutarse.</w:t>
      </w:r>
    </w:p>
    <w:p w14:paraId="59F5B135" w14:textId="77777777" w:rsidR="00FE6725" w:rsidRPr="008122DF" w:rsidRDefault="00FE6725" w:rsidP="0026045F">
      <w:pPr>
        <w:autoSpaceDE w:val="0"/>
        <w:autoSpaceDN w:val="0"/>
        <w:adjustRightInd w:val="0"/>
        <w:ind w:right="48"/>
        <w:jc w:val="both"/>
        <w:rPr>
          <w:rFonts w:ascii="Arial" w:hAnsi="Arial" w:cs="Arial"/>
          <w:bCs/>
          <w:color w:val="000000"/>
          <w:sz w:val="18"/>
          <w:szCs w:val="18"/>
        </w:rPr>
      </w:pPr>
    </w:p>
    <w:p w14:paraId="419C2D4C"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2. Se exceptúan de lo dispuesto en el párrafo precedente, los trabajos de urgencia y de mantenimiento que sean necesarios para la conservación y buen funcionamiento de la vía estatal de comunicación concesionada.</w:t>
      </w:r>
    </w:p>
    <w:p w14:paraId="1F829DCB" w14:textId="77777777" w:rsidR="00FE6725" w:rsidRPr="008122DF" w:rsidRDefault="00FE6725" w:rsidP="0026045F">
      <w:pPr>
        <w:autoSpaceDE w:val="0"/>
        <w:autoSpaceDN w:val="0"/>
        <w:adjustRightInd w:val="0"/>
        <w:ind w:right="48"/>
        <w:jc w:val="both"/>
        <w:rPr>
          <w:rFonts w:ascii="Arial" w:hAnsi="Arial" w:cs="Arial"/>
          <w:bCs/>
          <w:color w:val="000000"/>
          <w:sz w:val="18"/>
          <w:szCs w:val="18"/>
        </w:rPr>
      </w:pPr>
    </w:p>
    <w:p w14:paraId="70EC3EC6"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3. Para los trabajos de urgencia,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indicará los lineamientos para su realización. Una vez pasada la urgencia, será obligación del concesionario la realización de los trabajos definitivos que se ajustarán a las condiciones del proyecto aprobado por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p>
    <w:p w14:paraId="32311D74" w14:textId="77777777" w:rsidR="00410E75" w:rsidRPr="008122DF" w:rsidRDefault="00410E75" w:rsidP="0026045F">
      <w:pPr>
        <w:autoSpaceDE w:val="0"/>
        <w:autoSpaceDN w:val="0"/>
        <w:adjustRightInd w:val="0"/>
        <w:ind w:right="48"/>
        <w:jc w:val="both"/>
        <w:rPr>
          <w:rFonts w:ascii="Arial" w:hAnsi="Arial" w:cs="Arial"/>
          <w:b/>
          <w:bCs/>
          <w:color w:val="000000"/>
          <w:sz w:val="18"/>
          <w:szCs w:val="18"/>
        </w:rPr>
      </w:pPr>
    </w:p>
    <w:p w14:paraId="2143B7CB"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22.</w:t>
      </w:r>
    </w:p>
    <w:p w14:paraId="3DEEB99E"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0A53B832"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1. Los cruzamientos y entronques de caminos, carreteras y puentes de jurisdicción estatal sólo podrán efectuarse previo permiso de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p>
    <w:p w14:paraId="48CE08D1" w14:textId="77777777" w:rsidR="00FE6725" w:rsidRPr="008122DF" w:rsidRDefault="00FE6725" w:rsidP="0026045F">
      <w:pPr>
        <w:autoSpaceDE w:val="0"/>
        <w:autoSpaceDN w:val="0"/>
        <w:adjustRightInd w:val="0"/>
        <w:ind w:right="48"/>
        <w:jc w:val="both"/>
        <w:rPr>
          <w:rFonts w:ascii="Arial" w:hAnsi="Arial" w:cs="Arial"/>
          <w:bCs/>
          <w:color w:val="000000"/>
          <w:sz w:val="18"/>
          <w:szCs w:val="18"/>
        </w:rPr>
      </w:pPr>
    </w:p>
    <w:p w14:paraId="23350BAD"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2. Las obras de construcción y conservación de los cruzamientos se harán por cuenta del operador de la vía u obra que cruce a la ya establecida, previo cumplimiento de los requisitos establecidos en el Reglamento y en la concesión o el permiso correspondiente.</w:t>
      </w:r>
    </w:p>
    <w:p w14:paraId="1401E888" w14:textId="77777777" w:rsidR="00AB1E20" w:rsidRDefault="00AB1E20" w:rsidP="0026045F">
      <w:pPr>
        <w:autoSpaceDE w:val="0"/>
        <w:autoSpaceDN w:val="0"/>
        <w:adjustRightInd w:val="0"/>
        <w:ind w:right="48"/>
        <w:jc w:val="both"/>
        <w:rPr>
          <w:rFonts w:ascii="Arial" w:hAnsi="Arial" w:cs="Arial"/>
          <w:b/>
          <w:bCs/>
          <w:color w:val="000000"/>
          <w:sz w:val="20"/>
          <w:szCs w:val="20"/>
        </w:rPr>
      </w:pPr>
    </w:p>
    <w:p w14:paraId="284271DD"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23.</w:t>
      </w:r>
    </w:p>
    <w:p w14:paraId="1816F791"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442425B4"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Con base en las circunstancias de cada caso, la Secretaría podrá prever la construcción de los libramientos necesarios que eviten el tránsito pesado por las poblaciones.</w:t>
      </w:r>
    </w:p>
    <w:p w14:paraId="39C754CA" w14:textId="77777777" w:rsidR="00AB1E20" w:rsidRPr="00DF3882" w:rsidRDefault="00AB1E20" w:rsidP="0026045F">
      <w:pPr>
        <w:autoSpaceDE w:val="0"/>
        <w:autoSpaceDN w:val="0"/>
        <w:adjustRightInd w:val="0"/>
        <w:ind w:right="48"/>
        <w:jc w:val="both"/>
        <w:rPr>
          <w:rFonts w:ascii="Arial" w:hAnsi="Arial" w:cs="Arial"/>
          <w:bCs/>
          <w:color w:val="000000"/>
          <w:sz w:val="20"/>
          <w:szCs w:val="20"/>
        </w:rPr>
      </w:pPr>
    </w:p>
    <w:p w14:paraId="2F0CA087" w14:textId="77777777" w:rsidR="00FE6725" w:rsidRPr="00FE6725" w:rsidRDefault="00FE6725" w:rsidP="0026045F">
      <w:pPr>
        <w:autoSpaceDE w:val="0"/>
        <w:autoSpaceDN w:val="0"/>
        <w:adjustRightInd w:val="0"/>
        <w:ind w:right="48"/>
        <w:jc w:val="both"/>
        <w:rPr>
          <w:rFonts w:ascii="Arial" w:hAnsi="Arial" w:cs="Arial"/>
          <w:bCs/>
          <w:color w:val="000000"/>
          <w:spacing w:val="-4"/>
          <w:sz w:val="20"/>
          <w:szCs w:val="20"/>
        </w:rPr>
      </w:pPr>
      <w:smartTag w:uri="urn:schemas-microsoft-com:office:smarttags" w:element="metricconverter">
        <w:smartTagPr>
          <w:attr w:name="ProductID" w:val="2. A"/>
        </w:smartTagPr>
        <w:r w:rsidRPr="00FE6725">
          <w:rPr>
            <w:rFonts w:ascii="Arial" w:hAnsi="Arial" w:cs="Arial"/>
            <w:bCs/>
            <w:color w:val="000000"/>
            <w:spacing w:val="-4"/>
            <w:sz w:val="20"/>
            <w:szCs w:val="20"/>
          </w:rPr>
          <w:lastRenderedPageBreak/>
          <w:t>2. A</w:t>
        </w:r>
      </w:smartTag>
      <w:r w:rsidRPr="00FE6725">
        <w:rPr>
          <w:rFonts w:ascii="Arial" w:hAnsi="Arial" w:cs="Arial"/>
          <w:bCs/>
          <w:color w:val="000000"/>
          <w:spacing w:val="-4"/>
          <w:sz w:val="20"/>
          <w:szCs w:val="20"/>
        </w:rPr>
        <w:t xml:space="preserve"> su vez, y en consideración a la importancia del camino o la carretera, la continuidad de la vía y la seguridad de los usuarios, </w:t>
      </w:r>
      <w:smartTag w:uri="urn:schemas-microsoft-com:office:smarttags" w:element="PersonName">
        <w:smartTagPr>
          <w:attr w:name="ProductID" w:val="la Secretar￭a"/>
        </w:smartTagPr>
        <w:r w:rsidRPr="00FE6725">
          <w:rPr>
            <w:rFonts w:ascii="Arial" w:hAnsi="Arial" w:cs="Arial"/>
            <w:bCs/>
            <w:color w:val="000000"/>
            <w:spacing w:val="-4"/>
            <w:sz w:val="20"/>
            <w:szCs w:val="20"/>
          </w:rPr>
          <w:t>la Secretaría</w:t>
        </w:r>
      </w:smartTag>
      <w:r w:rsidRPr="00FE6725">
        <w:rPr>
          <w:rFonts w:ascii="Arial" w:hAnsi="Arial" w:cs="Arial"/>
          <w:bCs/>
          <w:color w:val="000000"/>
          <w:spacing w:val="-4"/>
          <w:sz w:val="20"/>
          <w:szCs w:val="20"/>
        </w:rPr>
        <w:t xml:space="preserve"> podrá convenir con los municipios su paso por las poblaciones, otorgándose la vigilancia y regulación del tránsito dentro de la zona urbana a las autoridades locales.</w:t>
      </w:r>
    </w:p>
    <w:p w14:paraId="1277180A" w14:textId="77777777" w:rsidR="00FE6725" w:rsidRPr="008122DF" w:rsidRDefault="00FE6725" w:rsidP="0026045F">
      <w:pPr>
        <w:autoSpaceDE w:val="0"/>
        <w:autoSpaceDN w:val="0"/>
        <w:adjustRightInd w:val="0"/>
        <w:ind w:right="48"/>
        <w:jc w:val="both"/>
        <w:rPr>
          <w:rFonts w:ascii="Arial" w:hAnsi="Arial" w:cs="Arial"/>
          <w:bCs/>
          <w:color w:val="000000"/>
          <w:sz w:val="18"/>
          <w:szCs w:val="18"/>
        </w:rPr>
      </w:pPr>
    </w:p>
    <w:p w14:paraId="7DE1E58F"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3. Asimismo,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podrá convenir con los municipios la conservación, reconstrucción y ampliación de tramos estatales de caminos o carreteras.</w:t>
      </w:r>
    </w:p>
    <w:p w14:paraId="5E30AC6A" w14:textId="77777777" w:rsidR="00FE6725" w:rsidRPr="008122DF" w:rsidRDefault="00FE6725" w:rsidP="0026045F">
      <w:pPr>
        <w:autoSpaceDE w:val="0"/>
        <w:autoSpaceDN w:val="0"/>
        <w:adjustRightInd w:val="0"/>
        <w:ind w:right="48"/>
        <w:jc w:val="both"/>
        <w:rPr>
          <w:rFonts w:ascii="Arial" w:hAnsi="Arial" w:cs="Arial"/>
          <w:b/>
          <w:bCs/>
          <w:color w:val="000000"/>
          <w:sz w:val="18"/>
          <w:szCs w:val="18"/>
        </w:rPr>
      </w:pPr>
    </w:p>
    <w:p w14:paraId="0C5335F4"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24.</w:t>
      </w:r>
    </w:p>
    <w:p w14:paraId="6F498424"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725F4340"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Los accesos que se construyan dentro del derecho de vía se consideran auxiliares a las carreteras, caminos y puentes de jurisdicción estatal.</w:t>
      </w:r>
    </w:p>
    <w:p w14:paraId="4BA3D6ED" w14:textId="77777777" w:rsidR="00FE6725" w:rsidRPr="008122DF" w:rsidRDefault="00FE6725" w:rsidP="0026045F">
      <w:pPr>
        <w:autoSpaceDE w:val="0"/>
        <w:autoSpaceDN w:val="0"/>
        <w:adjustRightInd w:val="0"/>
        <w:ind w:right="48"/>
        <w:jc w:val="both"/>
        <w:rPr>
          <w:rFonts w:ascii="Arial" w:hAnsi="Arial" w:cs="Arial"/>
          <w:bCs/>
          <w:color w:val="000000"/>
          <w:sz w:val="18"/>
          <w:szCs w:val="18"/>
        </w:rPr>
      </w:pPr>
    </w:p>
    <w:p w14:paraId="6779127E"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2. En los terrenos adyacentes a las vías estatales de comunicación materia de esta ley, y hasta una distancia de cien metros del límite del derecho de vía, no podrán autorizarse a particulares trabajos de explotación de canteras o cualquier tipo de obras que requieran el empleo de explosivos o de gases nocivos.</w:t>
      </w:r>
    </w:p>
    <w:p w14:paraId="2AC76828" w14:textId="77777777" w:rsidR="00410E75" w:rsidRPr="008122DF" w:rsidRDefault="00410E75" w:rsidP="0026045F">
      <w:pPr>
        <w:autoSpaceDE w:val="0"/>
        <w:autoSpaceDN w:val="0"/>
        <w:adjustRightInd w:val="0"/>
        <w:ind w:right="48"/>
        <w:jc w:val="both"/>
        <w:rPr>
          <w:rFonts w:ascii="Arial" w:hAnsi="Arial" w:cs="Arial"/>
          <w:b/>
          <w:bCs/>
          <w:color w:val="000000"/>
          <w:sz w:val="18"/>
          <w:szCs w:val="18"/>
        </w:rPr>
      </w:pPr>
    </w:p>
    <w:p w14:paraId="3EF38E17"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25.</w:t>
      </w:r>
    </w:p>
    <w:p w14:paraId="209ECDBE"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0747AD25"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1. La franja que determina el derecho de vía de una carretera estatal tendría una amplitud mínima absoluta de veinte metros, a cada lado del eje del camino. Tratándose de carretera de dos cuerpos, se medirá a partir del eje de cada uno de ellos, la cual podrá ampliarse en los lugares en que esto resulte posible, según las necesidades de la obra y con base en la densidad del tránsito y el entorno topográfico.</w:t>
      </w:r>
    </w:p>
    <w:p w14:paraId="63CA23FB" w14:textId="77777777" w:rsidR="00FE6725" w:rsidRPr="008122DF" w:rsidRDefault="00FE6725" w:rsidP="0026045F">
      <w:pPr>
        <w:autoSpaceDE w:val="0"/>
        <w:autoSpaceDN w:val="0"/>
        <w:adjustRightInd w:val="0"/>
        <w:ind w:right="48"/>
        <w:jc w:val="both"/>
        <w:rPr>
          <w:rFonts w:ascii="Arial" w:hAnsi="Arial" w:cs="Arial"/>
          <w:bCs/>
          <w:color w:val="000000"/>
          <w:sz w:val="18"/>
          <w:szCs w:val="18"/>
        </w:rPr>
      </w:pPr>
    </w:p>
    <w:p w14:paraId="5CD32F38"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2. Por razones de seguridad,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podrá exigir a los propietarios de los predios colindantes de los caminos o las carreteras que los cerquen o delimiten, según se requiera, respecto del derecho de vía.</w:t>
      </w:r>
    </w:p>
    <w:p w14:paraId="2CC76BC9" w14:textId="77777777" w:rsidR="00282609" w:rsidRPr="008122DF" w:rsidRDefault="00282609" w:rsidP="0026045F">
      <w:pPr>
        <w:autoSpaceDE w:val="0"/>
        <w:autoSpaceDN w:val="0"/>
        <w:adjustRightInd w:val="0"/>
        <w:ind w:right="48"/>
        <w:jc w:val="both"/>
        <w:rPr>
          <w:rFonts w:ascii="Arial" w:hAnsi="Arial" w:cs="Arial"/>
          <w:bCs/>
          <w:color w:val="000000"/>
          <w:sz w:val="18"/>
          <w:szCs w:val="18"/>
        </w:rPr>
      </w:pPr>
    </w:p>
    <w:p w14:paraId="797EBBD5"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26.</w:t>
      </w:r>
    </w:p>
    <w:p w14:paraId="0DF8D4F7"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1E0EC181" w14:textId="77777777" w:rsid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1. Se requiere premiso previo a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para la instalación de líneas de transmisión eléctrica, postes, cercas, ductos de transmisión de productos derivados del petróleo o cualquiera otra obra subterránea, superficial o aérea, en las vías estatales de comunicación que pueden afectar el buen funcionamiento de caminos o carreteras.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evaluará, previo dictamen técnico, la procedencia de dichos permisos.</w:t>
      </w:r>
    </w:p>
    <w:p w14:paraId="37222710" w14:textId="77777777" w:rsidR="000F460A" w:rsidRPr="00FE6725" w:rsidRDefault="000F460A" w:rsidP="0026045F">
      <w:pPr>
        <w:autoSpaceDE w:val="0"/>
        <w:autoSpaceDN w:val="0"/>
        <w:adjustRightInd w:val="0"/>
        <w:ind w:right="48"/>
        <w:jc w:val="both"/>
        <w:rPr>
          <w:rFonts w:ascii="Arial" w:hAnsi="Arial" w:cs="Arial"/>
          <w:bCs/>
          <w:color w:val="000000"/>
          <w:sz w:val="20"/>
          <w:szCs w:val="20"/>
        </w:rPr>
      </w:pPr>
    </w:p>
    <w:p w14:paraId="3441694E"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2. Quien carezca de permiso de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y realice cualquier obra o trabajo que invada las vías de comunicación a que se refiere esta ley, estará obligado a demoler la obra ejecutada en la parte de la vía invadida y del derecho de vía delimitado, así como a realizar las reparaciones que la misma requiera.</w:t>
      </w:r>
    </w:p>
    <w:p w14:paraId="4C719CAB" w14:textId="77777777" w:rsidR="00410E75" w:rsidRDefault="00410E75" w:rsidP="0026045F">
      <w:pPr>
        <w:autoSpaceDE w:val="0"/>
        <w:autoSpaceDN w:val="0"/>
        <w:adjustRightInd w:val="0"/>
        <w:ind w:right="48"/>
        <w:jc w:val="both"/>
        <w:rPr>
          <w:rFonts w:ascii="Arial" w:hAnsi="Arial" w:cs="Arial"/>
          <w:b/>
          <w:bCs/>
          <w:color w:val="000000"/>
          <w:sz w:val="20"/>
          <w:szCs w:val="20"/>
        </w:rPr>
      </w:pPr>
    </w:p>
    <w:p w14:paraId="3D9422F7"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27.</w:t>
      </w:r>
    </w:p>
    <w:p w14:paraId="770E2536"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74B66D65"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El derecho de vía y las instalaciones asentadas en él no estarán sujetas a servidumbre.</w:t>
      </w:r>
    </w:p>
    <w:p w14:paraId="158FA15F" w14:textId="77777777" w:rsidR="00410E75" w:rsidRDefault="00410E75" w:rsidP="0026045F">
      <w:pPr>
        <w:autoSpaceDE w:val="0"/>
        <w:autoSpaceDN w:val="0"/>
        <w:adjustRightInd w:val="0"/>
        <w:ind w:right="48"/>
        <w:jc w:val="both"/>
        <w:rPr>
          <w:rFonts w:ascii="Arial" w:hAnsi="Arial" w:cs="Arial"/>
          <w:b/>
          <w:bCs/>
          <w:color w:val="000000"/>
          <w:sz w:val="20"/>
          <w:szCs w:val="20"/>
        </w:rPr>
      </w:pPr>
    </w:p>
    <w:p w14:paraId="422E7FB8"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28.</w:t>
      </w:r>
    </w:p>
    <w:p w14:paraId="0CE69741"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05455130" w14:textId="77777777" w:rsidR="00056B2E" w:rsidRDefault="00056B2E" w:rsidP="0026045F">
      <w:pPr>
        <w:autoSpaceDE w:val="0"/>
        <w:autoSpaceDN w:val="0"/>
        <w:adjustRightInd w:val="0"/>
        <w:ind w:right="48"/>
        <w:jc w:val="both"/>
        <w:rPr>
          <w:rFonts w:ascii="Arial" w:hAnsi="Arial" w:cs="Arial"/>
          <w:bCs/>
          <w:color w:val="000000"/>
          <w:sz w:val="20"/>
          <w:szCs w:val="20"/>
        </w:rPr>
      </w:pPr>
      <w:r w:rsidRPr="00056B2E">
        <w:rPr>
          <w:rFonts w:ascii="Arial" w:hAnsi="Arial" w:cs="Arial"/>
          <w:bCs/>
          <w:color w:val="000000"/>
          <w:sz w:val="20"/>
          <w:szCs w:val="20"/>
        </w:rPr>
        <w:t xml:space="preserve">1. El Ejecutivo del Estado, por conducto de la Secretaría, podrá otorgar concesiones para construir, operar, explotar, conservar y mantener los caminos, carreteras y puentes de jurisdicción estatal, o cualquiera clase de servicios conexos a éstas, a los particulares o municipios, conforme al procedimiento establecido en la presente ley; así como para operar, mantener, conservar y explotar caminos, carreteras y puentes estatales construidos o adquiridos por cualquier título por el Gobierno del Estado. En este último caso, las concesiones no podrán ser por plazos mayores a veinte años. La Secretaría garantizará, cuando haya vías alternas, la operación de una libre de peaje. </w:t>
      </w:r>
    </w:p>
    <w:p w14:paraId="4F48573C" w14:textId="77777777" w:rsidR="00056B2E" w:rsidRDefault="00056B2E" w:rsidP="0026045F">
      <w:pPr>
        <w:autoSpaceDE w:val="0"/>
        <w:autoSpaceDN w:val="0"/>
        <w:adjustRightInd w:val="0"/>
        <w:ind w:right="48"/>
        <w:jc w:val="both"/>
        <w:rPr>
          <w:rFonts w:ascii="Arial" w:hAnsi="Arial" w:cs="Arial"/>
          <w:bCs/>
          <w:color w:val="000000"/>
          <w:sz w:val="20"/>
          <w:szCs w:val="20"/>
        </w:rPr>
      </w:pPr>
    </w:p>
    <w:p w14:paraId="25476680" w14:textId="77777777" w:rsidR="00056B2E" w:rsidRDefault="00056B2E" w:rsidP="0026045F">
      <w:pPr>
        <w:autoSpaceDE w:val="0"/>
        <w:autoSpaceDN w:val="0"/>
        <w:adjustRightInd w:val="0"/>
        <w:ind w:right="48"/>
        <w:jc w:val="both"/>
        <w:rPr>
          <w:rFonts w:ascii="Arial" w:hAnsi="Arial" w:cs="Arial"/>
          <w:bCs/>
          <w:color w:val="000000"/>
          <w:sz w:val="20"/>
          <w:szCs w:val="20"/>
        </w:rPr>
      </w:pPr>
      <w:r w:rsidRPr="00056B2E">
        <w:rPr>
          <w:rFonts w:ascii="Arial" w:hAnsi="Arial" w:cs="Arial"/>
          <w:bCs/>
          <w:color w:val="000000"/>
          <w:sz w:val="20"/>
          <w:szCs w:val="20"/>
        </w:rPr>
        <w:t>2. La construcción, operación, explotación, administración, mantenimiento y conservación de los caminos, carreteras y puentes estatales estarán sujetos a lo dispuesto por esta ley y su Reglamento, así como a las condiciones previstas en la concesión respectiva.</w:t>
      </w:r>
    </w:p>
    <w:p w14:paraId="3F33FDD6" w14:textId="77777777" w:rsidR="00056B2E" w:rsidRDefault="00056B2E" w:rsidP="00056B2E">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Artículo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489DE391" w14:textId="77777777" w:rsidR="00056B2E" w:rsidRDefault="00056B2E" w:rsidP="00056B2E">
      <w:pPr>
        <w:pStyle w:val="Prrafodelista"/>
        <w:autoSpaceDE w:val="0"/>
        <w:autoSpaceDN w:val="0"/>
        <w:adjustRightInd w:val="0"/>
        <w:ind w:left="1288"/>
        <w:jc w:val="right"/>
        <w:rPr>
          <w:rFonts w:ascii="Arial" w:hAnsi="Arial" w:cs="Arial"/>
          <w:b/>
          <w:i/>
          <w:sz w:val="16"/>
          <w:szCs w:val="16"/>
          <w:lang w:val="es-MX"/>
        </w:rPr>
      </w:pPr>
      <w:hyperlink r:id="rId21" w:history="1">
        <w:r w:rsidRPr="000C79CC">
          <w:rPr>
            <w:rStyle w:val="Hipervnculo"/>
            <w:rFonts w:ascii="Arial" w:hAnsi="Arial" w:cs="Arial"/>
            <w:b/>
            <w:i/>
            <w:sz w:val="16"/>
            <w:szCs w:val="16"/>
            <w:lang w:val="es-MX"/>
          </w:rPr>
          <w:t>https://po.tamaulipas.gob.mx/wp-content/uploads/2023/05/cxlviii-59-170523.pdf</w:t>
        </w:r>
      </w:hyperlink>
      <w:r>
        <w:rPr>
          <w:rFonts w:ascii="Arial" w:hAnsi="Arial" w:cs="Arial"/>
          <w:b/>
          <w:i/>
          <w:sz w:val="16"/>
          <w:szCs w:val="16"/>
          <w:lang w:val="es-MX"/>
        </w:rPr>
        <w:t xml:space="preserve"> </w:t>
      </w:r>
    </w:p>
    <w:p w14:paraId="6C300FEF" w14:textId="77777777" w:rsidR="00056B2E" w:rsidRPr="00AB1E20" w:rsidRDefault="00056B2E" w:rsidP="0026045F">
      <w:pPr>
        <w:autoSpaceDE w:val="0"/>
        <w:autoSpaceDN w:val="0"/>
        <w:adjustRightInd w:val="0"/>
        <w:ind w:right="48"/>
        <w:jc w:val="both"/>
        <w:rPr>
          <w:rFonts w:ascii="Arial" w:hAnsi="Arial" w:cs="Arial"/>
          <w:bCs/>
          <w:color w:val="000000"/>
          <w:sz w:val="14"/>
          <w:szCs w:val="20"/>
        </w:rPr>
      </w:pPr>
    </w:p>
    <w:p w14:paraId="0AE03100" w14:textId="77777777" w:rsidR="00FE6725" w:rsidRPr="00FE6725" w:rsidRDefault="00FE6725" w:rsidP="0026045F">
      <w:pPr>
        <w:autoSpaceDE w:val="0"/>
        <w:autoSpaceDN w:val="0"/>
        <w:adjustRightInd w:val="0"/>
        <w:ind w:right="48"/>
        <w:jc w:val="both"/>
        <w:rPr>
          <w:rFonts w:ascii="Arial" w:hAnsi="Arial" w:cs="Arial"/>
          <w:b/>
          <w:bCs/>
          <w:color w:val="000000"/>
          <w:sz w:val="20"/>
          <w:szCs w:val="20"/>
        </w:rPr>
      </w:pPr>
      <w:r w:rsidRPr="00FE6725">
        <w:rPr>
          <w:rFonts w:ascii="Arial" w:hAnsi="Arial" w:cs="Arial"/>
          <w:b/>
          <w:bCs/>
          <w:color w:val="000000"/>
          <w:sz w:val="20"/>
          <w:szCs w:val="20"/>
        </w:rPr>
        <w:t>ARTÍCULO 29.</w:t>
      </w:r>
    </w:p>
    <w:p w14:paraId="55C47323" w14:textId="77777777" w:rsidR="00FE6725" w:rsidRPr="008122DF" w:rsidRDefault="00FE6725" w:rsidP="0026045F">
      <w:pPr>
        <w:autoSpaceDE w:val="0"/>
        <w:autoSpaceDN w:val="0"/>
        <w:adjustRightInd w:val="0"/>
        <w:ind w:right="48"/>
        <w:jc w:val="both"/>
        <w:rPr>
          <w:rFonts w:ascii="Arial" w:hAnsi="Arial" w:cs="Arial"/>
          <w:b/>
          <w:bCs/>
          <w:color w:val="000000"/>
          <w:sz w:val="6"/>
          <w:szCs w:val="6"/>
        </w:rPr>
      </w:pPr>
    </w:p>
    <w:p w14:paraId="6C81F102" w14:textId="77777777" w:rsidR="00FE6725" w:rsidRPr="00FE6725" w:rsidRDefault="00FE6725" w:rsidP="0026045F">
      <w:pPr>
        <w:autoSpaceDE w:val="0"/>
        <w:autoSpaceDN w:val="0"/>
        <w:adjustRightInd w:val="0"/>
        <w:ind w:right="48"/>
        <w:jc w:val="both"/>
        <w:rPr>
          <w:rFonts w:ascii="Arial" w:hAnsi="Arial" w:cs="Arial"/>
          <w:bCs/>
          <w:color w:val="000000"/>
          <w:spacing w:val="-6"/>
          <w:sz w:val="20"/>
          <w:szCs w:val="20"/>
        </w:rPr>
      </w:pPr>
      <w:r w:rsidRPr="00FE6725">
        <w:rPr>
          <w:rFonts w:ascii="Arial" w:hAnsi="Arial" w:cs="Arial"/>
          <w:bCs/>
          <w:color w:val="000000"/>
          <w:spacing w:val="-6"/>
          <w:sz w:val="20"/>
          <w:szCs w:val="20"/>
        </w:rPr>
        <w:t xml:space="preserve">1. No podrán abrirse al uso público los caminos, carreteras y puentes estatales que se construyan, sin que previamente </w:t>
      </w:r>
      <w:smartTag w:uri="urn:schemas-microsoft-com:office:smarttags" w:element="PersonName">
        <w:smartTagPr>
          <w:attr w:name="ProductID" w:val="la Secretar￭a"/>
        </w:smartTagPr>
        <w:r w:rsidRPr="00FE6725">
          <w:rPr>
            <w:rFonts w:ascii="Arial" w:hAnsi="Arial" w:cs="Arial"/>
            <w:bCs/>
            <w:color w:val="000000"/>
            <w:spacing w:val="-6"/>
            <w:sz w:val="20"/>
            <w:szCs w:val="20"/>
          </w:rPr>
          <w:t>la Secretaría</w:t>
        </w:r>
      </w:smartTag>
      <w:r w:rsidRPr="00FE6725">
        <w:rPr>
          <w:rFonts w:ascii="Arial" w:hAnsi="Arial" w:cs="Arial"/>
          <w:bCs/>
          <w:color w:val="000000"/>
          <w:spacing w:val="-6"/>
          <w:sz w:val="20"/>
          <w:szCs w:val="20"/>
        </w:rPr>
        <w:t xml:space="preserve"> constate que su construcción se ajustó al proyecto y especificaciones aprobadas, y que cuenta con los señalamientos establecidos por las normas aplicables.</w:t>
      </w:r>
    </w:p>
    <w:p w14:paraId="5007DE20"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p>
    <w:p w14:paraId="58E149F7" w14:textId="77777777" w:rsidR="00FE6725" w:rsidRPr="00FE6725" w:rsidRDefault="00FE6725" w:rsidP="0026045F">
      <w:pPr>
        <w:autoSpaceDE w:val="0"/>
        <w:autoSpaceDN w:val="0"/>
        <w:adjustRightInd w:val="0"/>
        <w:ind w:right="48"/>
        <w:jc w:val="both"/>
        <w:rPr>
          <w:rFonts w:ascii="Arial" w:hAnsi="Arial" w:cs="Arial"/>
          <w:bCs/>
          <w:color w:val="000000"/>
          <w:sz w:val="20"/>
          <w:szCs w:val="20"/>
        </w:rPr>
      </w:pPr>
      <w:r w:rsidRPr="00FE6725">
        <w:rPr>
          <w:rFonts w:ascii="Arial" w:hAnsi="Arial" w:cs="Arial"/>
          <w:bCs/>
          <w:color w:val="000000"/>
          <w:sz w:val="20"/>
          <w:szCs w:val="20"/>
        </w:rPr>
        <w:t xml:space="preserve">2. Al efecto, la entidad ejecutoria, contratista o el concesionario, en su caso, deberá </w:t>
      </w:r>
      <w:proofErr w:type="gramStart"/>
      <w:r w:rsidRPr="00FE6725">
        <w:rPr>
          <w:rFonts w:ascii="Arial" w:hAnsi="Arial" w:cs="Arial"/>
          <w:bCs/>
          <w:color w:val="000000"/>
          <w:sz w:val="20"/>
          <w:szCs w:val="20"/>
        </w:rPr>
        <w:t>dar aviso</w:t>
      </w:r>
      <w:proofErr w:type="gramEnd"/>
      <w:r w:rsidRPr="00FE6725">
        <w:rPr>
          <w:rFonts w:ascii="Arial" w:hAnsi="Arial" w:cs="Arial"/>
          <w:bCs/>
          <w:color w:val="000000"/>
          <w:sz w:val="20"/>
          <w:szCs w:val="20"/>
        </w:rPr>
        <w:t xml:space="preserve"> a </w:t>
      </w:r>
      <w:smartTag w:uri="urn:schemas-microsoft-com:office:smarttags" w:element="PersonName">
        <w:smartTagPr>
          <w:attr w:name="ProductID" w:val="la Secretar￭a"/>
        </w:smartTagPr>
        <w:r w:rsidRPr="00FE6725">
          <w:rPr>
            <w:rFonts w:ascii="Arial" w:hAnsi="Arial" w:cs="Arial"/>
            <w:bCs/>
            <w:color w:val="000000"/>
            <w:sz w:val="20"/>
            <w:szCs w:val="20"/>
          </w:rPr>
          <w:t>la Secretaría</w:t>
        </w:r>
      </w:smartTag>
      <w:r w:rsidRPr="00FE6725">
        <w:rPr>
          <w:rFonts w:ascii="Arial" w:hAnsi="Arial" w:cs="Arial"/>
          <w:bCs/>
          <w:color w:val="000000"/>
          <w:sz w:val="20"/>
          <w:szCs w:val="20"/>
        </w:rPr>
        <w:t xml:space="preserve"> de la terminación de la obra y ésta dispondrá de un plazo de treinta días naturales para resolver lo conducente.</w:t>
      </w:r>
    </w:p>
    <w:p w14:paraId="55DF687D" w14:textId="77777777" w:rsidR="00410E75" w:rsidRDefault="00410E75" w:rsidP="0026045F">
      <w:pPr>
        <w:ind w:right="48"/>
        <w:jc w:val="both"/>
        <w:rPr>
          <w:rFonts w:ascii="Arial" w:hAnsi="Arial" w:cs="Arial"/>
          <w:b/>
          <w:sz w:val="20"/>
          <w:szCs w:val="20"/>
        </w:rPr>
      </w:pPr>
    </w:p>
    <w:p w14:paraId="76B8627E" w14:textId="77777777" w:rsidR="00FE6725" w:rsidRPr="00FE6725" w:rsidRDefault="00FE6725" w:rsidP="0026045F">
      <w:pPr>
        <w:ind w:right="48"/>
        <w:jc w:val="center"/>
        <w:rPr>
          <w:rFonts w:ascii="Arial" w:hAnsi="Arial" w:cs="Arial"/>
          <w:b/>
          <w:sz w:val="20"/>
          <w:szCs w:val="20"/>
        </w:rPr>
      </w:pPr>
      <w:r w:rsidRPr="00FE6725">
        <w:rPr>
          <w:rFonts w:ascii="Arial" w:hAnsi="Arial" w:cs="Arial"/>
          <w:b/>
          <w:sz w:val="20"/>
          <w:szCs w:val="20"/>
        </w:rPr>
        <w:t>CAPÍTULO V</w:t>
      </w:r>
    </w:p>
    <w:p w14:paraId="1AA768DF" w14:textId="77777777" w:rsidR="00FE6725" w:rsidRPr="00FE6725" w:rsidRDefault="00FE6725" w:rsidP="0026045F">
      <w:pPr>
        <w:ind w:right="48"/>
        <w:jc w:val="center"/>
        <w:rPr>
          <w:rFonts w:ascii="Arial" w:hAnsi="Arial" w:cs="Arial"/>
          <w:b/>
          <w:sz w:val="20"/>
          <w:szCs w:val="20"/>
        </w:rPr>
      </w:pPr>
      <w:r w:rsidRPr="00FE6725">
        <w:rPr>
          <w:rFonts w:ascii="Arial" w:hAnsi="Arial" w:cs="Arial"/>
          <w:b/>
          <w:sz w:val="20"/>
          <w:szCs w:val="20"/>
        </w:rPr>
        <w:t>Responsabilidad en Caminos, Carreteras y Puentes del Estado.</w:t>
      </w:r>
    </w:p>
    <w:p w14:paraId="236EF879" w14:textId="77777777" w:rsidR="00410E75" w:rsidRDefault="00410E75" w:rsidP="0026045F">
      <w:pPr>
        <w:ind w:right="48"/>
        <w:jc w:val="both"/>
        <w:rPr>
          <w:rFonts w:ascii="Arial" w:hAnsi="Arial" w:cs="Arial"/>
          <w:b/>
          <w:sz w:val="20"/>
          <w:szCs w:val="20"/>
        </w:rPr>
      </w:pPr>
    </w:p>
    <w:p w14:paraId="733EFC0A"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30.</w:t>
      </w:r>
    </w:p>
    <w:p w14:paraId="525813C7" w14:textId="77777777" w:rsidR="00FE6725" w:rsidRPr="008122DF" w:rsidRDefault="00FE6725" w:rsidP="0026045F">
      <w:pPr>
        <w:ind w:right="48"/>
        <w:jc w:val="both"/>
        <w:rPr>
          <w:rFonts w:ascii="Arial" w:hAnsi="Arial" w:cs="Arial"/>
          <w:b/>
          <w:sz w:val="6"/>
          <w:szCs w:val="6"/>
        </w:rPr>
      </w:pPr>
    </w:p>
    <w:p w14:paraId="17FB94C8"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1. Los concesionarios a que se refiere esta ley están obligados a proteger a los usuarios de los caminos, carreteras y puentes por los daños que, motivados por las condiciones de la vía, puedan sufrir a raíz de su uso.</w:t>
      </w:r>
    </w:p>
    <w:p w14:paraId="29878E2E" w14:textId="77777777" w:rsidR="00FE6725" w:rsidRPr="00FE6725" w:rsidRDefault="00FE6725" w:rsidP="0026045F">
      <w:pPr>
        <w:ind w:right="48"/>
        <w:jc w:val="both"/>
        <w:rPr>
          <w:rFonts w:ascii="Arial" w:hAnsi="Arial" w:cs="Arial"/>
          <w:sz w:val="20"/>
          <w:szCs w:val="20"/>
        </w:rPr>
      </w:pPr>
    </w:p>
    <w:p w14:paraId="5066462A"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2. La garantía que al efecto se establezca deberá ser suficiente para que el concesionario ampare al usuario de la vía durante el trayecto de </w:t>
      </w:r>
      <w:proofErr w:type="gramStart"/>
      <w:r w:rsidRPr="00FE6725">
        <w:rPr>
          <w:rFonts w:ascii="Arial" w:hAnsi="Arial" w:cs="Arial"/>
          <w:sz w:val="20"/>
          <w:szCs w:val="20"/>
        </w:rPr>
        <w:t>la misma</w:t>
      </w:r>
      <w:proofErr w:type="gramEnd"/>
      <w:r w:rsidRPr="00FE6725">
        <w:rPr>
          <w:rFonts w:ascii="Arial" w:hAnsi="Arial" w:cs="Arial"/>
          <w:sz w:val="20"/>
          <w:szCs w:val="20"/>
        </w:rPr>
        <w:t>.</w:t>
      </w:r>
    </w:p>
    <w:p w14:paraId="7E9E8FB9" w14:textId="77777777" w:rsidR="00FE6725" w:rsidRPr="00FE6725" w:rsidRDefault="00FE6725" w:rsidP="0026045F">
      <w:pPr>
        <w:ind w:right="48"/>
        <w:jc w:val="both"/>
        <w:rPr>
          <w:rFonts w:ascii="Arial" w:hAnsi="Arial" w:cs="Arial"/>
          <w:sz w:val="20"/>
          <w:szCs w:val="20"/>
        </w:rPr>
      </w:pPr>
    </w:p>
    <w:p w14:paraId="23FC9D93"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3. Los concesionarios deberán otorgar esta garantía en los términos que establezca la concesión o, en caso de no preverlos, conforme a las disposiciones del Reglamento.</w:t>
      </w:r>
    </w:p>
    <w:p w14:paraId="2D35E380" w14:textId="77777777" w:rsidR="00410E75" w:rsidRDefault="00410E75" w:rsidP="0026045F">
      <w:pPr>
        <w:ind w:right="48"/>
        <w:jc w:val="both"/>
        <w:rPr>
          <w:rFonts w:ascii="Arial" w:hAnsi="Arial" w:cs="Arial"/>
          <w:b/>
          <w:sz w:val="20"/>
          <w:szCs w:val="20"/>
        </w:rPr>
      </w:pPr>
    </w:p>
    <w:p w14:paraId="076569D7"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31.</w:t>
      </w:r>
    </w:p>
    <w:p w14:paraId="589A0365" w14:textId="77777777" w:rsidR="00FE6725" w:rsidRPr="008122DF" w:rsidRDefault="00FE6725" w:rsidP="0026045F">
      <w:pPr>
        <w:ind w:right="48"/>
        <w:jc w:val="both"/>
        <w:rPr>
          <w:rFonts w:ascii="Arial" w:hAnsi="Arial" w:cs="Arial"/>
          <w:b/>
          <w:sz w:val="6"/>
          <w:szCs w:val="6"/>
        </w:rPr>
      </w:pPr>
    </w:p>
    <w:p w14:paraId="27810C90"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1. El derecho a percibir las indemnizaciones establecidas en este Capítulo y la fijación del monto se sujetará a las disposiciones aplicables del derecho común.</w:t>
      </w:r>
    </w:p>
    <w:p w14:paraId="1CCBC61C" w14:textId="77777777" w:rsidR="00FE6725" w:rsidRPr="00FE6725" w:rsidRDefault="00FE6725" w:rsidP="0026045F">
      <w:pPr>
        <w:ind w:right="48"/>
        <w:jc w:val="both"/>
        <w:rPr>
          <w:rFonts w:ascii="Arial" w:hAnsi="Arial" w:cs="Arial"/>
          <w:sz w:val="20"/>
          <w:szCs w:val="20"/>
        </w:rPr>
      </w:pPr>
    </w:p>
    <w:p w14:paraId="3953BA66" w14:textId="5979691D" w:rsidR="00AB1E20" w:rsidRPr="00FE6725" w:rsidRDefault="00FE6725" w:rsidP="0026045F">
      <w:pPr>
        <w:ind w:right="48"/>
        <w:jc w:val="both"/>
        <w:rPr>
          <w:rFonts w:ascii="Arial" w:hAnsi="Arial" w:cs="Arial"/>
          <w:sz w:val="20"/>
          <w:szCs w:val="20"/>
        </w:rPr>
      </w:pPr>
      <w:r w:rsidRPr="00FE6725">
        <w:rPr>
          <w:rFonts w:ascii="Arial" w:hAnsi="Arial" w:cs="Arial"/>
          <w:sz w:val="20"/>
          <w:szCs w:val="20"/>
        </w:rPr>
        <w:t>2. La Secretaría resolverá administrativamente las controversias que se originen en relación con el seguro de viajero o usuario de la vía, sin perjuicio de que las partes sometan la controversia ante los tribunales judiciales competentes.</w:t>
      </w:r>
    </w:p>
    <w:p w14:paraId="5C22BB69" w14:textId="77777777" w:rsidR="00FE6725" w:rsidRDefault="00FE6725" w:rsidP="0026045F">
      <w:pPr>
        <w:ind w:right="48"/>
        <w:jc w:val="both"/>
        <w:rPr>
          <w:rFonts w:ascii="Arial" w:hAnsi="Arial" w:cs="Arial"/>
          <w:sz w:val="20"/>
          <w:szCs w:val="20"/>
        </w:rPr>
      </w:pPr>
    </w:p>
    <w:p w14:paraId="3B7C9B9D" w14:textId="77777777" w:rsidR="00FE6725" w:rsidRPr="00FE6725" w:rsidRDefault="00FE6725" w:rsidP="0026045F">
      <w:pPr>
        <w:ind w:right="48"/>
        <w:jc w:val="center"/>
        <w:rPr>
          <w:rFonts w:ascii="Arial" w:hAnsi="Arial" w:cs="Arial"/>
          <w:b/>
          <w:sz w:val="20"/>
          <w:szCs w:val="20"/>
        </w:rPr>
      </w:pPr>
      <w:r w:rsidRPr="00FE6725">
        <w:rPr>
          <w:rFonts w:ascii="Arial" w:hAnsi="Arial" w:cs="Arial"/>
          <w:b/>
          <w:sz w:val="20"/>
          <w:szCs w:val="20"/>
        </w:rPr>
        <w:t>CAPÍTULO VI</w:t>
      </w:r>
    </w:p>
    <w:p w14:paraId="366AA22A" w14:textId="77777777" w:rsidR="00FE6725" w:rsidRPr="00FE6725" w:rsidRDefault="00FE6725" w:rsidP="0026045F">
      <w:pPr>
        <w:ind w:right="48"/>
        <w:jc w:val="center"/>
        <w:rPr>
          <w:rFonts w:ascii="Arial" w:hAnsi="Arial" w:cs="Arial"/>
          <w:b/>
          <w:sz w:val="20"/>
          <w:szCs w:val="20"/>
        </w:rPr>
      </w:pPr>
      <w:r w:rsidRPr="00FE6725">
        <w:rPr>
          <w:rFonts w:ascii="Arial" w:hAnsi="Arial" w:cs="Arial"/>
          <w:b/>
          <w:sz w:val="20"/>
          <w:szCs w:val="20"/>
        </w:rPr>
        <w:t>Inspección, Verificación y Vigilancia.</w:t>
      </w:r>
    </w:p>
    <w:p w14:paraId="33DBEDB7" w14:textId="77777777" w:rsidR="00FE6725" w:rsidRDefault="00FE6725" w:rsidP="0026045F">
      <w:pPr>
        <w:ind w:right="48"/>
        <w:jc w:val="both"/>
        <w:rPr>
          <w:rFonts w:ascii="Arial" w:hAnsi="Arial" w:cs="Arial"/>
          <w:sz w:val="20"/>
          <w:szCs w:val="20"/>
        </w:rPr>
      </w:pPr>
    </w:p>
    <w:p w14:paraId="173B51C3"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32.</w:t>
      </w:r>
    </w:p>
    <w:p w14:paraId="59BC55DE" w14:textId="77777777" w:rsidR="00FE6725" w:rsidRPr="006F0D80" w:rsidRDefault="00FE6725" w:rsidP="0026045F">
      <w:pPr>
        <w:ind w:right="48"/>
        <w:jc w:val="both"/>
        <w:rPr>
          <w:rFonts w:ascii="Arial" w:hAnsi="Arial" w:cs="Arial"/>
          <w:b/>
          <w:sz w:val="6"/>
          <w:szCs w:val="6"/>
        </w:rPr>
      </w:pPr>
    </w:p>
    <w:p w14:paraId="2937100C"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1. El Ejecutivo del Estado, por conducto de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podrá efectuar la inspección, verificación y vigilancia de los caminos, carreteras y puentes estatales con respecto a su estado físico, así como de los servicios que en ellos se presten y que se relacionen con las vías estatales de comunicación.</w:t>
      </w:r>
    </w:p>
    <w:p w14:paraId="406F7380" w14:textId="77777777" w:rsidR="00FE6725" w:rsidRPr="00FE6725" w:rsidRDefault="00FE6725" w:rsidP="0026045F">
      <w:pPr>
        <w:ind w:right="48"/>
        <w:jc w:val="both"/>
        <w:rPr>
          <w:rFonts w:ascii="Arial" w:hAnsi="Arial" w:cs="Arial"/>
          <w:sz w:val="20"/>
          <w:szCs w:val="20"/>
        </w:rPr>
      </w:pPr>
    </w:p>
    <w:p w14:paraId="0EAED8DC"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2. Para los efectos de lo previsto en el párrafo anterior, se podrá requerir en cualquier tiempo a los concesionarios y permisionarios informes con los datos técnicos, administrativos, financieros y estadísticos, que permitan a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conocer la forma de operar y explotar los caminos, carreteras y puentes estatales, así como de los servicios que en ellos se presten.</w:t>
      </w:r>
    </w:p>
    <w:p w14:paraId="64C21DDA" w14:textId="77777777" w:rsidR="00FE6725" w:rsidRPr="00FE6725" w:rsidRDefault="00FE6725" w:rsidP="0026045F">
      <w:pPr>
        <w:ind w:right="48"/>
        <w:jc w:val="both"/>
        <w:rPr>
          <w:rFonts w:ascii="Arial" w:hAnsi="Arial" w:cs="Arial"/>
          <w:sz w:val="20"/>
          <w:szCs w:val="20"/>
        </w:rPr>
      </w:pPr>
    </w:p>
    <w:p w14:paraId="06001B4D"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3.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podrá comisionar a servidores públicos para que realicen las inspecciones o diligencias administrativas de verificación y vigilancia, y levanten el acta circunstanciada correspondiente. A su vez,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podrá convenir o contratar con terceros que lleven a cabo verificaciones derivadas del cumplimiento de esta ley.</w:t>
      </w:r>
    </w:p>
    <w:p w14:paraId="3EDA4B6F" w14:textId="77777777" w:rsidR="00AB1E20" w:rsidRDefault="00AB1E20" w:rsidP="0026045F">
      <w:pPr>
        <w:ind w:right="48"/>
        <w:jc w:val="both"/>
        <w:rPr>
          <w:rFonts w:ascii="Arial" w:hAnsi="Arial" w:cs="Arial"/>
          <w:b/>
          <w:sz w:val="20"/>
          <w:szCs w:val="20"/>
        </w:rPr>
      </w:pPr>
    </w:p>
    <w:p w14:paraId="578CB1A5" w14:textId="77777777" w:rsidR="00AB1E20" w:rsidRDefault="00FE6725" w:rsidP="0026045F">
      <w:pPr>
        <w:ind w:right="48"/>
        <w:jc w:val="both"/>
        <w:rPr>
          <w:rFonts w:ascii="Arial" w:hAnsi="Arial" w:cs="Arial"/>
          <w:b/>
          <w:sz w:val="20"/>
          <w:szCs w:val="20"/>
        </w:rPr>
      </w:pPr>
      <w:r w:rsidRPr="00FE6725">
        <w:rPr>
          <w:rFonts w:ascii="Arial" w:hAnsi="Arial" w:cs="Arial"/>
          <w:b/>
          <w:sz w:val="20"/>
          <w:szCs w:val="20"/>
        </w:rPr>
        <w:t>ARTÍCULO 33.</w:t>
      </w:r>
    </w:p>
    <w:p w14:paraId="4B87FC5B" w14:textId="77777777" w:rsidR="00FE6725" w:rsidRPr="00AB1E20" w:rsidRDefault="00FE6725" w:rsidP="0026045F">
      <w:pPr>
        <w:ind w:right="48"/>
        <w:jc w:val="both"/>
        <w:rPr>
          <w:rFonts w:ascii="Arial" w:hAnsi="Arial" w:cs="Arial"/>
          <w:b/>
          <w:sz w:val="20"/>
          <w:szCs w:val="20"/>
        </w:rPr>
      </w:pPr>
      <w:r w:rsidRPr="00FE6725">
        <w:rPr>
          <w:rFonts w:ascii="Arial" w:hAnsi="Arial" w:cs="Arial"/>
          <w:sz w:val="20"/>
          <w:szCs w:val="20"/>
        </w:rPr>
        <w:t xml:space="preserve">1.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realizará visitas de inspección a través de servidores públicos comisionados que exhiban identificación vigente y orden de visita, en la cual se especifiquen las disposiciones cuyo cumplimiento habrá de inspeccionarse.</w:t>
      </w:r>
    </w:p>
    <w:p w14:paraId="3AE8FABD" w14:textId="77777777" w:rsidR="00FE6725" w:rsidRPr="00FE6725" w:rsidRDefault="00FE6725" w:rsidP="0026045F">
      <w:pPr>
        <w:ind w:right="48"/>
        <w:jc w:val="both"/>
        <w:rPr>
          <w:rFonts w:ascii="Arial" w:hAnsi="Arial" w:cs="Arial"/>
          <w:sz w:val="20"/>
          <w:szCs w:val="20"/>
        </w:rPr>
      </w:pPr>
    </w:p>
    <w:p w14:paraId="16E7E9AC"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2. Las visitas de inspección se practicarán en días y horas hábiles, sin embargo, podrán practicarse inspecciones en días y horas inhábiles en aquellos casos en que el tipo y la naturaleza de los servicios así lo requieran, en cuyo supuesto se deberán habilitar mediante acuerdo específico en la orden de visita correspondiente.</w:t>
      </w:r>
    </w:p>
    <w:p w14:paraId="59FC2A20" w14:textId="77777777" w:rsidR="00FE6725" w:rsidRPr="00FE6725" w:rsidRDefault="00FE6725" w:rsidP="0026045F">
      <w:pPr>
        <w:ind w:right="48"/>
        <w:jc w:val="both"/>
        <w:rPr>
          <w:rFonts w:ascii="Arial" w:hAnsi="Arial" w:cs="Arial"/>
          <w:sz w:val="20"/>
          <w:szCs w:val="20"/>
        </w:rPr>
      </w:pPr>
    </w:p>
    <w:p w14:paraId="39E8E1C5" w14:textId="77777777" w:rsidR="00FE6725" w:rsidRPr="00FE6725" w:rsidRDefault="00FE6725" w:rsidP="0026045F">
      <w:pPr>
        <w:ind w:right="48"/>
        <w:jc w:val="both"/>
        <w:rPr>
          <w:rFonts w:ascii="Arial" w:hAnsi="Arial" w:cs="Arial"/>
          <w:spacing w:val="-6"/>
          <w:sz w:val="20"/>
          <w:szCs w:val="20"/>
        </w:rPr>
      </w:pPr>
      <w:r w:rsidRPr="00FE6725">
        <w:rPr>
          <w:rFonts w:ascii="Arial" w:hAnsi="Arial" w:cs="Arial"/>
          <w:spacing w:val="-6"/>
          <w:sz w:val="20"/>
          <w:szCs w:val="20"/>
        </w:rPr>
        <w:lastRenderedPageBreak/>
        <w:t xml:space="preserve">3. Los concesionarios y permisionarios están obligados a proporcionar a los servidores públicos comisionados por </w:t>
      </w:r>
      <w:smartTag w:uri="urn:schemas-microsoft-com:office:smarttags" w:element="PersonName">
        <w:smartTagPr>
          <w:attr w:name="ProductID" w:val="la Secretar￭a"/>
        </w:smartTagPr>
        <w:r w:rsidRPr="00FE6725">
          <w:rPr>
            <w:rFonts w:ascii="Arial" w:hAnsi="Arial" w:cs="Arial"/>
            <w:spacing w:val="-6"/>
            <w:sz w:val="20"/>
            <w:szCs w:val="20"/>
          </w:rPr>
          <w:t>la Secretaría</w:t>
        </w:r>
      </w:smartTag>
      <w:r w:rsidRPr="00FE6725">
        <w:rPr>
          <w:rFonts w:ascii="Arial" w:hAnsi="Arial" w:cs="Arial"/>
          <w:spacing w:val="-6"/>
          <w:sz w:val="20"/>
          <w:szCs w:val="20"/>
        </w:rPr>
        <w:t xml:space="preserve">, todos los datos o informes que les sean requeridos y permitir el acceso a sus instalaciones para cumplir su cometido conforme a la orden de visita emitida por </w:t>
      </w:r>
      <w:smartTag w:uri="urn:schemas-microsoft-com:office:smarttags" w:element="PersonName">
        <w:smartTagPr>
          <w:attr w:name="ProductID" w:val="la Secretar￭a."/>
        </w:smartTagPr>
        <w:r w:rsidRPr="00FE6725">
          <w:rPr>
            <w:rFonts w:ascii="Arial" w:hAnsi="Arial" w:cs="Arial"/>
            <w:spacing w:val="-6"/>
            <w:sz w:val="20"/>
            <w:szCs w:val="20"/>
          </w:rPr>
          <w:t>la Secretaría.</w:t>
        </w:r>
      </w:smartTag>
    </w:p>
    <w:p w14:paraId="362A1BBB" w14:textId="77777777" w:rsidR="00FE6725" w:rsidRPr="00FE6725" w:rsidRDefault="00FE6725" w:rsidP="0026045F">
      <w:pPr>
        <w:ind w:right="48"/>
        <w:jc w:val="both"/>
        <w:rPr>
          <w:rFonts w:ascii="Arial" w:hAnsi="Arial" w:cs="Arial"/>
          <w:sz w:val="20"/>
          <w:szCs w:val="20"/>
        </w:rPr>
      </w:pPr>
    </w:p>
    <w:p w14:paraId="0876B49F" w14:textId="77777777" w:rsidR="00FE6725" w:rsidRPr="00FE6725" w:rsidRDefault="00FE6725" w:rsidP="006F0D80">
      <w:pPr>
        <w:ind w:right="48"/>
        <w:jc w:val="both"/>
        <w:rPr>
          <w:rFonts w:ascii="Arial" w:hAnsi="Arial" w:cs="Arial"/>
          <w:b/>
          <w:sz w:val="20"/>
          <w:szCs w:val="20"/>
        </w:rPr>
      </w:pPr>
      <w:r w:rsidRPr="00FE6725">
        <w:rPr>
          <w:rFonts w:ascii="Arial" w:hAnsi="Arial" w:cs="Arial"/>
          <w:b/>
          <w:sz w:val="20"/>
          <w:szCs w:val="20"/>
        </w:rPr>
        <w:t>ARTÍCULO 34.</w:t>
      </w:r>
    </w:p>
    <w:p w14:paraId="4CFBE983" w14:textId="77777777" w:rsidR="00FE6725" w:rsidRPr="006F0D80" w:rsidRDefault="00FE6725" w:rsidP="0026045F">
      <w:pPr>
        <w:ind w:right="48"/>
        <w:jc w:val="both"/>
        <w:rPr>
          <w:rFonts w:ascii="Arial" w:hAnsi="Arial" w:cs="Arial"/>
          <w:b/>
          <w:sz w:val="6"/>
          <w:szCs w:val="6"/>
        </w:rPr>
      </w:pPr>
    </w:p>
    <w:p w14:paraId="773A37CE"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De toda visita de inspección se levantará acta debidamente circunstanciada, en presencia de dos testigos propuestos por la persona que haya atendido la visita o por el servidor público comisionado, si aquélla se hubiere negado a designarlos.</w:t>
      </w:r>
    </w:p>
    <w:p w14:paraId="0F7BC549" w14:textId="77777777" w:rsidR="00644A49" w:rsidRDefault="00644A49" w:rsidP="0026045F">
      <w:pPr>
        <w:ind w:right="48"/>
        <w:jc w:val="both"/>
        <w:rPr>
          <w:rFonts w:ascii="Arial" w:hAnsi="Arial" w:cs="Arial"/>
          <w:b/>
          <w:sz w:val="20"/>
          <w:szCs w:val="20"/>
        </w:rPr>
      </w:pPr>
    </w:p>
    <w:p w14:paraId="1A4C4748" w14:textId="77777777" w:rsidR="00FE6725" w:rsidRPr="00FE6725" w:rsidRDefault="00FE6725" w:rsidP="006F0D80">
      <w:pPr>
        <w:ind w:right="48"/>
        <w:jc w:val="both"/>
        <w:rPr>
          <w:rFonts w:ascii="Arial" w:hAnsi="Arial" w:cs="Arial"/>
          <w:b/>
          <w:sz w:val="20"/>
          <w:szCs w:val="20"/>
        </w:rPr>
      </w:pPr>
      <w:r w:rsidRPr="00FE6725">
        <w:rPr>
          <w:rFonts w:ascii="Arial" w:hAnsi="Arial" w:cs="Arial"/>
          <w:b/>
          <w:sz w:val="20"/>
          <w:szCs w:val="20"/>
        </w:rPr>
        <w:t>ARTÍCULO 35.</w:t>
      </w:r>
    </w:p>
    <w:p w14:paraId="7B574CC0" w14:textId="77777777" w:rsidR="00FE6725" w:rsidRPr="006F0D80" w:rsidRDefault="00FE6725" w:rsidP="0026045F">
      <w:pPr>
        <w:ind w:right="48"/>
        <w:jc w:val="both"/>
        <w:rPr>
          <w:rFonts w:ascii="Arial" w:hAnsi="Arial" w:cs="Arial"/>
          <w:b/>
          <w:sz w:val="6"/>
          <w:szCs w:val="6"/>
        </w:rPr>
      </w:pPr>
    </w:p>
    <w:p w14:paraId="5F285969"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1. En el acta que se levante con motivo de una visita de inspección se hará constar lo siguiente:</w:t>
      </w:r>
    </w:p>
    <w:p w14:paraId="29FAEE22" w14:textId="77777777" w:rsidR="00FE6725" w:rsidRPr="00FE6725" w:rsidRDefault="00FE6725" w:rsidP="0026045F">
      <w:pPr>
        <w:ind w:right="48"/>
        <w:jc w:val="both"/>
        <w:rPr>
          <w:rFonts w:ascii="Arial" w:hAnsi="Arial" w:cs="Arial"/>
          <w:sz w:val="20"/>
          <w:szCs w:val="20"/>
        </w:rPr>
      </w:pPr>
    </w:p>
    <w:p w14:paraId="1A8E51CA"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Hora, día, mes y año en que se practicó la visita;</w:t>
      </w:r>
    </w:p>
    <w:p w14:paraId="60E47824"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Ubicación de las instalaciones del concesionario o permisionario donde se practicó la visita;</w:t>
      </w:r>
    </w:p>
    <w:p w14:paraId="37E1DB0A"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Nombre y firma del servidor público que realizó la inspección;</w:t>
      </w:r>
    </w:p>
    <w:p w14:paraId="6E9CDFED"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Nombre, domicilio y firma de las personas designadas como testigos;</w:t>
      </w:r>
    </w:p>
    <w:p w14:paraId="13478A60"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Nombre y carácter o personalidad jurídica de la persona que atendió la visita de inspección;</w:t>
      </w:r>
    </w:p>
    <w:p w14:paraId="3A944158"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Objeto de la visita;</w:t>
      </w:r>
    </w:p>
    <w:p w14:paraId="649B96D9" w14:textId="77777777" w:rsidR="00FE6725" w:rsidRPr="00FE6725" w:rsidRDefault="00FE6725" w:rsidP="006F0D80">
      <w:pPr>
        <w:numPr>
          <w:ilvl w:val="0"/>
          <w:numId w:val="7"/>
        </w:numPr>
        <w:tabs>
          <w:tab w:val="clear" w:pos="1080"/>
          <w:tab w:val="num" w:pos="426"/>
          <w:tab w:val="num" w:pos="900"/>
        </w:tabs>
        <w:spacing w:after="240"/>
        <w:ind w:left="0" w:right="48" w:firstLine="0"/>
        <w:jc w:val="both"/>
        <w:rPr>
          <w:rFonts w:ascii="Arial" w:hAnsi="Arial" w:cs="Arial"/>
          <w:sz w:val="20"/>
          <w:szCs w:val="20"/>
        </w:rPr>
      </w:pPr>
      <w:r w:rsidRPr="00FE6725">
        <w:rPr>
          <w:rFonts w:ascii="Arial" w:hAnsi="Arial" w:cs="Arial"/>
          <w:sz w:val="20"/>
          <w:szCs w:val="20"/>
        </w:rPr>
        <w:t>Fecha de la orden de visita, así como los datos de identificación del servidor público que realizó la inspección;</w:t>
      </w:r>
    </w:p>
    <w:p w14:paraId="3FF6E06B" w14:textId="77777777" w:rsidR="00FE6725" w:rsidRPr="00FE6725" w:rsidRDefault="00FE6725" w:rsidP="006F0D80">
      <w:pPr>
        <w:numPr>
          <w:ilvl w:val="0"/>
          <w:numId w:val="7"/>
        </w:numPr>
        <w:tabs>
          <w:tab w:val="clear" w:pos="1080"/>
          <w:tab w:val="num" w:pos="426"/>
          <w:tab w:val="num" w:pos="900"/>
        </w:tabs>
        <w:spacing w:after="240"/>
        <w:ind w:left="0" w:right="48" w:firstLine="0"/>
        <w:jc w:val="both"/>
        <w:rPr>
          <w:rFonts w:ascii="Arial" w:hAnsi="Arial" w:cs="Arial"/>
          <w:sz w:val="20"/>
          <w:szCs w:val="20"/>
        </w:rPr>
      </w:pPr>
      <w:r w:rsidRPr="00FE6725">
        <w:rPr>
          <w:rFonts w:ascii="Arial" w:hAnsi="Arial" w:cs="Arial"/>
          <w:sz w:val="20"/>
          <w:szCs w:val="20"/>
        </w:rPr>
        <w:t>Declaración de la persona que atendió la visita o su negativa a permitirla; y</w:t>
      </w:r>
    </w:p>
    <w:p w14:paraId="7D0C3DB0" w14:textId="77777777" w:rsidR="00FE6725" w:rsidRPr="00FE6725" w:rsidRDefault="00FE6725" w:rsidP="006F0D80">
      <w:pPr>
        <w:numPr>
          <w:ilvl w:val="0"/>
          <w:numId w:val="7"/>
        </w:numPr>
        <w:tabs>
          <w:tab w:val="clear" w:pos="1080"/>
          <w:tab w:val="num" w:pos="426"/>
        </w:tabs>
        <w:spacing w:after="240"/>
        <w:ind w:left="0" w:right="48" w:firstLine="0"/>
        <w:jc w:val="both"/>
        <w:rPr>
          <w:rFonts w:ascii="Arial" w:hAnsi="Arial" w:cs="Arial"/>
          <w:sz w:val="20"/>
          <w:szCs w:val="20"/>
        </w:rPr>
      </w:pPr>
      <w:r w:rsidRPr="00FE6725">
        <w:rPr>
          <w:rFonts w:ascii="Arial" w:hAnsi="Arial" w:cs="Arial"/>
          <w:sz w:val="20"/>
          <w:szCs w:val="20"/>
        </w:rPr>
        <w:t xml:space="preserve">Síntesis descriptiva sobre la visita, asentando los hechos, datos u omisiones derivados del objeto de </w:t>
      </w:r>
      <w:proofErr w:type="gramStart"/>
      <w:r w:rsidRPr="00FE6725">
        <w:rPr>
          <w:rFonts w:ascii="Arial" w:hAnsi="Arial" w:cs="Arial"/>
          <w:sz w:val="20"/>
          <w:szCs w:val="20"/>
        </w:rPr>
        <w:t>la misma</w:t>
      </w:r>
      <w:proofErr w:type="gramEnd"/>
      <w:r w:rsidRPr="00FE6725">
        <w:rPr>
          <w:rFonts w:ascii="Arial" w:hAnsi="Arial" w:cs="Arial"/>
          <w:sz w:val="20"/>
          <w:szCs w:val="20"/>
        </w:rPr>
        <w:t>.</w:t>
      </w:r>
    </w:p>
    <w:p w14:paraId="59A77A74" w14:textId="77777777" w:rsidR="00FE6725" w:rsidRDefault="00FE6725" w:rsidP="006F0D80">
      <w:pPr>
        <w:ind w:right="48"/>
        <w:jc w:val="both"/>
        <w:rPr>
          <w:rFonts w:ascii="Arial" w:hAnsi="Arial" w:cs="Arial"/>
          <w:sz w:val="20"/>
          <w:szCs w:val="20"/>
        </w:rPr>
      </w:pPr>
      <w:r w:rsidRPr="00FE6725">
        <w:rPr>
          <w:rFonts w:ascii="Arial" w:hAnsi="Arial" w:cs="Arial"/>
          <w:sz w:val="20"/>
          <w:szCs w:val="20"/>
        </w:rPr>
        <w:t xml:space="preserve">2. Una vez elaborada el acta, el servidor público que realiza la inspección proporcionará una copia de </w:t>
      </w:r>
      <w:proofErr w:type="gramStart"/>
      <w:r w:rsidRPr="00FE6725">
        <w:rPr>
          <w:rFonts w:ascii="Arial" w:hAnsi="Arial" w:cs="Arial"/>
          <w:sz w:val="20"/>
          <w:szCs w:val="20"/>
        </w:rPr>
        <w:t>la misma</w:t>
      </w:r>
      <w:proofErr w:type="gramEnd"/>
      <w:r w:rsidRPr="00FE6725">
        <w:rPr>
          <w:rFonts w:ascii="Arial" w:hAnsi="Arial" w:cs="Arial"/>
          <w:sz w:val="20"/>
          <w:szCs w:val="20"/>
        </w:rPr>
        <w:t xml:space="preserve"> a la persona que atendió la visita, aún en el caso de que ésta se hubiere negado a firmarla, hecho que no afectará su validez.</w:t>
      </w:r>
    </w:p>
    <w:p w14:paraId="0911952D" w14:textId="77777777" w:rsidR="006F0D80" w:rsidRPr="006F0D80" w:rsidRDefault="006F0D80" w:rsidP="006F0D80">
      <w:pPr>
        <w:ind w:right="48"/>
        <w:jc w:val="both"/>
        <w:rPr>
          <w:rFonts w:ascii="Arial" w:hAnsi="Arial" w:cs="Arial"/>
          <w:sz w:val="18"/>
          <w:szCs w:val="18"/>
        </w:rPr>
      </w:pPr>
    </w:p>
    <w:p w14:paraId="02949B72" w14:textId="77777777" w:rsidR="00FE6725" w:rsidRDefault="00FE6725" w:rsidP="0026045F">
      <w:pPr>
        <w:ind w:right="48"/>
        <w:jc w:val="both"/>
        <w:rPr>
          <w:rFonts w:ascii="Arial" w:hAnsi="Arial" w:cs="Arial"/>
          <w:sz w:val="20"/>
          <w:szCs w:val="20"/>
        </w:rPr>
      </w:pPr>
      <w:r w:rsidRPr="00FE6725">
        <w:rPr>
          <w:rFonts w:ascii="Arial" w:hAnsi="Arial" w:cs="Arial"/>
          <w:sz w:val="20"/>
          <w:szCs w:val="20"/>
        </w:rPr>
        <w:t xml:space="preserve">3. El visitado contará con un término de diez días hábiles para presentar las pruebas y defensa que estime conducentes, en el caso de presumirse alguna infracción a la concesión, permiso o a las disposiciones de la presente ley. Con vista en ellas o a falta de su presentación,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dictará la resolución que corresponda dentro de los diez días hábiles siguientes a su presentación o al vencimiento del plazo para hacerlo.</w:t>
      </w:r>
    </w:p>
    <w:p w14:paraId="7F85E104" w14:textId="77777777" w:rsidR="00410E75" w:rsidRPr="006F0D80" w:rsidRDefault="00410E75" w:rsidP="00690251">
      <w:pPr>
        <w:ind w:right="48"/>
        <w:rPr>
          <w:rFonts w:ascii="Arial" w:hAnsi="Arial" w:cs="Arial"/>
          <w:b/>
          <w:sz w:val="16"/>
          <w:szCs w:val="16"/>
        </w:rPr>
      </w:pPr>
    </w:p>
    <w:p w14:paraId="4E164EDD" w14:textId="77777777" w:rsidR="00FE6725" w:rsidRPr="00FE6725" w:rsidRDefault="00FE6725" w:rsidP="0026045F">
      <w:pPr>
        <w:ind w:right="48"/>
        <w:jc w:val="center"/>
        <w:rPr>
          <w:rFonts w:ascii="Arial" w:hAnsi="Arial" w:cs="Arial"/>
          <w:b/>
          <w:sz w:val="20"/>
          <w:szCs w:val="20"/>
        </w:rPr>
      </w:pPr>
      <w:r w:rsidRPr="00FE6725">
        <w:rPr>
          <w:rFonts w:ascii="Arial" w:hAnsi="Arial" w:cs="Arial"/>
          <w:b/>
          <w:sz w:val="20"/>
          <w:szCs w:val="20"/>
        </w:rPr>
        <w:t>CAPÍTULO VII</w:t>
      </w:r>
    </w:p>
    <w:p w14:paraId="48DC4A3A" w14:textId="77777777" w:rsidR="00FE6725" w:rsidRPr="00FE6725" w:rsidRDefault="00FE6725" w:rsidP="0026045F">
      <w:pPr>
        <w:ind w:right="48"/>
        <w:jc w:val="center"/>
        <w:rPr>
          <w:rFonts w:ascii="Arial" w:hAnsi="Arial" w:cs="Arial"/>
          <w:b/>
          <w:sz w:val="20"/>
          <w:szCs w:val="20"/>
        </w:rPr>
      </w:pPr>
      <w:r w:rsidRPr="00FE6725">
        <w:rPr>
          <w:rFonts w:ascii="Arial" w:hAnsi="Arial" w:cs="Arial"/>
          <w:b/>
          <w:sz w:val="20"/>
          <w:szCs w:val="20"/>
        </w:rPr>
        <w:t>Sanciones.</w:t>
      </w:r>
    </w:p>
    <w:p w14:paraId="46187A06" w14:textId="77777777" w:rsidR="00FE6725" w:rsidRPr="006F0D80" w:rsidRDefault="00FE6725" w:rsidP="0026045F">
      <w:pPr>
        <w:ind w:right="48"/>
        <w:jc w:val="both"/>
        <w:rPr>
          <w:rFonts w:ascii="Arial" w:hAnsi="Arial" w:cs="Arial"/>
          <w:b/>
          <w:sz w:val="16"/>
          <w:szCs w:val="16"/>
        </w:rPr>
      </w:pPr>
    </w:p>
    <w:p w14:paraId="340E01AF"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36.</w:t>
      </w:r>
    </w:p>
    <w:p w14:paraId="186377AF" w14:textId="77777777" w:rsidR="00FE6725" w:rsidRPr="006F0D80" w:rsidRDefault="00FE6725" w:rsidP="0026045F">
      <w:pPr>
        <w:ind w:right="48"/>
        <w:jc w:val="both"/>
        <w:rPr>
          <w:rFonts w:ascii="Arial" w:hAnsi="Arial" w:cs="Arial"/>
          <w:b/>
          <w:sz w:val="6"/>
          <w:szCs w:val="6"/>
        </w:rPr>
      </w:pPr>
    </w:p>
    <w:p w14:paraId="3AF337A3"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1. Son infracciones a lo dispuesto por esta ley:</w:t>
      </w:r>
    </w:p>
    <w:p w14:paraId="1FAA317F" w14:textId="77777777" w:rsidR="00FE6725" w:rsidRPr="006F0D80" w:rsidRDefault="00FE6725" w:rsidP="0026045F">
      <w:pPr>
        <w:ind w:right="48"/>
        <w:jc w:val="both"/>
        <w:rPr>
          <w:rFonts w:ascii="Arial" w:hAnsi="Arial" w:cs="Arial"/>
          <w:sz w:val="16"/>
          <w:szCs w:val="16"/>
        </w:rPr>
      </w:pPr>
    </w:p>
    <w:p w14:paraId="5F39A156" w14:textId="77777777" w:rsidR="00FE6725" w:rsidRDefault="00FE6725" w:rsidP="006F0D80">
      <w:pPr>
        <w:numPr>
          <w:ilvl w:val="0"/>
          <w:numId w:val="8"/>
        </w:numPr>
        <w:tabs>
          <w:tab w:val="clear" w:pos="1080"/>
          <w:tab w:val="num" w:pos="426"/>
        </w:tabs>
        <w:ind w:left="0" w:right="48" w:firstLine="0"/>
        <w:jc w:val="both"/>
        <w:rPr>
          <w:rFonts w:ascii="Arial" w:hAnsi="Arial" w:cs="Arial"/>
          <w:sz w:val="20"/>
          <w:szCs w:val="20"/>
        </w:rPr>
      </w:pPr>
      <w:r w:rsidRPr="00FE6725">
        <w:rPr>
          <w:rFonts w:ascii="Arial" w:hAnsi="Arial" w:cs="Arial"/>
          <w:sz w:val="20"/>
          <w:szCs w:val="20"/>
        </w:rPr>
        <w:t>Aplicar tarifas superiores a las autorizadas;</w:t>
      </w:r>
    </w:p>
    <w:p w14:paraId="40EF5608" w14:textId="77777777" w:rsidR="006F0D80" w:rsidRPr="006F0D80" w:rsidRDefault="006F0D80" w:rsidP="006F0D80">
      <w:pPr>
        <w:ind w:right="48"/>
        <w:jc w:val="both"/>
        <w:rPr>
          <w:rFonts w:ascii="Arial" w:hAnsi="Arial" w:cs="Arial"/>
          <w:sz w:val="18"/>
          <w:szCs w:val="18"/>
        </w:rPr>
      </w:pPr>
    </w:p>
    <w:p w14:paraId="38C43910" w14:textId="77777777" w:rsidR="00FE6725" w:rsidRDefault="00FE6725" w:rsidP="006F0D80">
      <w:pPr>
        <w:numPr>
          <w:ilvl w:val="0"/>
          <w:numId w:val="8"/>
        </w:numPr>
        <w:tabs>
          <w:tab w:val="clear" w:pos="1080"/>
          <w:tab w:val="num" w:pos="426"/>
        </w:tabs>
        <w:ind w:left="0" w:right="48" w:firstLine="0"/>
        <w:jc w:val="both"/>
        <w:rPr>
          <w:rFonts w:ascii="Arial" w:hAnsi="Arial" w:cs="Arial"/>
          <w:sz w:val="20"/>
          <w:szCs w:val="20"/>
        </w:rPr>
      </w:pPr>
      <w:r w:rsidRPr="00FE6725">
        <w:rPr>
          <w:rFonts w:ascii="Arial" w:hAnsi="Arial" w:cs="Arial"/>
          <w:sz w:val="20"/>
          <w:szCs w:val="20"/>
        </w:rPr>
        <w:t>Destruir, inutilizar, apagar, quitar, o cambiar una señal establecida para la seguridad de las vías estatales de comunicación terrestre;</w:t>
      </w:r>
    </w:p>
    <w:p w14:paraId="5ACDF194" w14:textId="77777777" w:rsidR="006F0D80" w:rsidRPr="006F0D80" w:rsidRDefault="006F0D80" w:rsidP="006F0D80">
      <w:pPr>
        <w:pStyle w:val="Prrafodelista"/>
        <w:rPr>
          <w:rFonts w:ascii="Arial" w:hAnsi="Arial" w:cs="Arial"/>
          <w:sz w:val="18"/>
          <w:szCs w:val="18"/>
        </w:rPr>
      </w:pPr>
    </w:p>
    <w:p w14:paraId="29B9A1A5" w14:textId="77777777" w:rsidR="00FE6725" w:rsidRDefault="00FE6725" w:rsidP="006F0D80">
      <w:pPr>
        <w:numPr>
          <w:ilvl w:val="0"/>
          <w:numId w:val="8"/>
        </w:numPr>
        <w:tabs>
          <w:tab w:val="clear" w:pos="1080"/>
          <w:tab w:val="num" w:pos="426"/>
        </w:tabs>
        <w:ind w:left="0" w:right="48" w:firstLine="0"/>
        <w:jc w:val="both"/>
        <w:rPr>
          <w:rFonts w:ascii="Arial" w:hAnsi="Arial" w:cs="Arial"/>
          <w:sz w:val="20"/>
          <w:szCs w:val="20"/>
        </w:rPr>
      </w:pPr>
      <w:r w:rsidRPr="00FE6725">
        <w:rPr>
          <w:rFonts w:ascii="Arial" w:hAnsi="Arial" w:cs="Arial"/>
          <w:sz w:val="20"/>
          <w:szCs w:val="20"/>
        </w:rPr>
        <w:t>Colocar intencionalmente objetos o señales con ánimo de ocasionar daños a vehículos en circulación; y</w:t>
      </w:r>
    </w:p>
    <w:p w14:paraId="517AF97A" w14:textId="77777777" w:rsidR="006F0D80" w:rsidRPr="006F0D80" w:rsidRDefault="006F0D80" w:rsidP="006F0D80">
      <w:pPr>
        <w:pStyle w:val="Prrafodelista"/>
        <w:rPr>
          <w:rFonts w:ascii="Arial" w:hAnsi="Arial" w:cs="Arial"/>
          <w:sz w:val="16"/>
          <w:szCs w:val="16"/>
        </w:rPr>
      </w:pPr>
    </w:p>
    <w:p w14:paraId="75C1A28C" w14:textId="77777777" w:rsidR="00FE6725" w:rsidRPr="00FE6725" w:rsidRDefault="00FE6725" w:rsidP="006F0D80">
      <w:pPr>
        <w:numPr>
          <w:ilvl w:val="0"/>
          <w:numId w:val="8"/>
        </w:numPr>
        <w:tabs>
          <w:tab w:val="clear" w:pos="1080"/>
          <w:tab w:val="num" w:pos="426"/>
        </w:tabs>
        <w:ind w:left="0" w:right="48" w:firstLine="0"/>
        <w:jc w:val="both"/>
        <w:rPr>
          <w:rFonts w:ascii="Arial" w:hAnsi="Arial" w:cs="Arial"/>
          <w:sz w:val="20"/>
          <w:szCs w:val="20"/>
        </w:rPr>
      </w:pPr>
      <w:r w:rsidRPr="00FE6725">
        <w:rPr>
          <w:rFonts w:ascii="Arial" w:hAnsi="Arial" w:cs="Arial"/>
          <w:sz w:val="20"/>
          <w:szCs w:val="20"/>
        </w:rPr>
        <w:lastRenderedPageBreak/>
        <w:t>Cualquier otra infracción a lo previsto en la presente ley.</w:t>
      </w:r>
    </w:p>
    <w:p w14:paraId="2085BDE9" w14:textId="77777777" w:rsidR="00FE6725" w:rsidRPr="006F0D80" w:rsidRDefault="00FE6725" w:rsidP="006F0D80">
      <w:pPr>
        <w:tabs>
          <w:tab w:val="num" w:pos="426"/>
        </w:tabs>
        <w:ind w:right="48"/>
        <w:jc w:val="both"/>
        <w:rPr>
          <w:rFonts w:ascii="Arial" w:hAnsi="Arial" w:cs="Arial"/>
          <w:sz w:val="16"/>
          <w:szCs w:val="16"/>
        </w:rPr>
      </w:pPr>
    </w:p>
    <w:p w14:paraId="45D36099" w14:textId="77777777" w:rsidR="000D4ED7" w:rsidRPr="000D4ED7" w:rsidRDefault="00FE6725" w:rsidP="000D4ED7">
      <w:pPr>
        <w:ind w:right="48"/>
        <w:jc w:val="both"/>
        <w:rPr>
          <w:rFonts w:ascii="Arial" w:hAnsi="Arial" w:cs="Arial"/>
          <w:sz w:val="20"/>
          <w:szCs w:val="20"/>
          <w:lang w:val="es-MX"/>
        </w:rPr>
      </w:pPr>
      <w:r w:rsidRPr="00FE6725">
        <w:rPr>
          <w:rFonts w:ascii="Arial" w:hAnsi="Arial" w:cs="Arial"/>
          <w:sz w:val="20"/>
          <w:szCs w:val="20"/>
        </w:rPr>
        <w:t>2.</w:t>
      </w:r>
      <w:r w:rsidR="000D4ED7" w:rsidRPr="000D4ED7">
        <w:rPr>
          <w:rFonts w:ascii="Arial" w:eastAsia="Calibri" w:hAnsi="Arial" w:cs="Arial"/>
          <w:szCs w:val="22"/>
          <w:lang w:val="es-MX" w:eastAsia="en-US"/>
        </w:rPr>
        <w:t xml:space="preserve"> </w:t>
      </w:r>
      <w:r w:rsidR="000D4ED7" w:rsidRPr="000D4ED7">
        <w:rPr>
          <w:rFonts w:ascii="Arial" w:hAnsi="Arial" w:cs="Arial"/>
          <w:sz w:val="20"/>
          <w:szCs w:val="20"/>
          <w:lang w:val="es-MX"/>
        </w:rPr>
        <w:t>Las infracciones referidas en las fracciones I, II y III del párrafo anterior se sancionarán con multa de cien a quinientas veces el valor diario de la Unidad de Medida y Actualización y las infracciones comprendidas en la fracción IV se sancionarán con multas de quinientas una hasta de mil veces el valor diario de la Unidad de Medida y Actualización. En la imposición de la multa, la Secretaría abundará y motivará la relación entre la infracción cometida y la sanción determinada.</w:t>
      </w:r>
    </w:p>
    <w:p w14:paraId="592D95F6" w14:textId="77777777" w:rsidR="00FE6725" w:rsidRPr="006F0D80" w:rsidRDefault="00FE6725" w:rsidP="0026045F">
      <w:pPr>
        <w:ind w:right="48"/>
        <w:jc w:val="both"/>
        <w:rPr>
          <w:rFonts w:ascii="Arial" w:hAnsi="Arial" w:cs="Arial"/>
          <w:sz w:val="18"/>
          <w:szCs w:val="18"/>
        </w:rPr>
      </w:pPr>
    </w:p>
    <w:p w14:paraId="44DEEA0A"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3. En caso de reincidencia,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podrá imponer una multa equivalente hasta por el doble de las cuantías señaladas en el párrafo anterior, salvo las excepciones o casos específicos previstos en esta ley.</w:t>
      </w:r>
    </w:p>
    <w:p w14:paraId="36C55C26" w14:textId="77777777" w:rsidR="00FE6725" w:rsidRPr="006F0D80" w:rsidRDefault="00FE6725" w:rsidP="0026045F">
      <w:pPr>
        <w:ind w:right="48"/>
        <w:jc w:val="both"/>
        <w:rPr>
          <w:rFonts w:ascii="Arial" w:hAnsi="Arial" w:cs="Arial"/>
          <w:sz w:val="16"/>
          <w:szCs w:val="16"/>
        </w:rPr>
      </w:pPr>
    </w:p>
    <w:p w14:paraId="4C6CE177"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4. Los ingresos derivados por concepto de multas que se impongan en términos del presente artículo ingresarán al erario estatal por conducto de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de Finanzas.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xml:space="preserve"> podrá presentar un programa para destinar esos ingresos a cubrir gastos de operación e inversión en tecnología y programas vinculados al tránsito en las vías estatales de comunicación, a fin de que el Ejecutivo del Estado acuerde lo conducente dentro de los términos previstos por </w:t>
      </w:r>
      <w:smartTag w:uri="urn:schemas-microsoft-com:office:smarttags" w:element="PersonName">
        <w:smartTagPr>
          <w:attr w:name="ProductID" w:val="la Ley"/>
        </w:smartTagPr>
        <w:r w:rsidRPr="00FE6725">
          <w:rPr>
            <w:rFonts w:ascii="Arial" w:hAnsi="Arial" w:cs="Arial"/>
            <w:sz w:val="20"/>
            <w:szCs w:val="20"/>
          </w:rPr>
          <w:t>la Ley</w:t>
        </w:r>
      </w:smartTag>
      <w:r w:rsidRPr="00FE6725">
        <w:rPr>
          <w:rFonts w:ascii="Arial" w:hAnsi="Arial" w:cs="Arial"/>
          <w:sz w:val="20"/>
          <w:szCs w:val="20"/>
        </w:rPr>
        <w:t xml:space="preserve"> de Ingresos del Estado para el ejercicio fiscal correspondiente.</w:t>
      </w:r>
    </w:p>
    <w:p w14:paraId="08126CE6" w14:textId="77777777" w:rsidR="00FE6725" w:rsidRPr="006F0D80" w:rsidRDefault="00FE6725" w:rsidP="0026045F">
      <w:pPr>
        <w:ind w:right="48"/>
        <w:jc w:val="both"/>
        <w:rPr>
          <w:rFonts w:ascii="Arial" w:hAnsi="Arial" w:cs="Arial"/>
          <w:b/>
          <w:sz w:val="18"/>
          <w:szCs w:val="18"/>
        </w:rPr>
      </w:pPr>
    </w:p>
    <w:p w14:paraId="45E85ECA"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37.</w:t>
      </w:r>
    </w:p>
    <w:p w14:paraId="7E893DCD" w14:textId="77777777" w:rsidR="00FE6725" w:rsidRPr="006F0D80" w:rsidRDefault="00FE6725" w:rsidP="0026045F">
      <w:pPr>
        <w:ind w:right="48"/>
        <w:jc w:val="both"/>
        <w:rPr>
          <w:rFonts w:ascii="Arial" w:hAnsi="Arial" w:cs="Arial"/>
          <w:b/>
          <w:sz w:val="6"/>
          <w:szCs w:val="6"/>
        </w:rPr>
      </w:pPr>
    </w:p>
    <w:p w14:paraId="7214DA2E" w14:textId="77777777" w:rsidR="00422093"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1. </w:t>
      </w:r>
      <w:r w:rsidR="00422093" w:rsidRPr="00422093">
        <w:rPr>
          <w:rFonts w:ascii="Arial" w:hAnsi="Arial" w:cs="Arial"/>
          <w:sz w:val="20"/>
          <w:szCs w:val="20"/>
        </w:rPr>
        <w:t>Quien opere o explote caminos, carreteras y puentes estatales, sin haber obtenido previamente la concesión o permiso correspondiente de la Secretaría, perderá en beneficio del Estado, las obras ejecutadas y las instalaciones establecidas.</w:t>
      </w:r>
    </w:p>
    <w:p w14:paraId="25030887" w14:textId="77777777" w:rsidR="00422093" w:rsidRDefault="00422093" w:rsidP="00422093">
      <w:pPr>
        <w:pStyle w:val="Prrafodelista"/>
        <w:autoSpaceDE w:val="0"/>
        <w:autoSpaceDN w:val="0"/>
        <w:adjustRightInd w:val="0"/>
        <w:ind w:left="1288"/>
        <w:jc w:val="right"/>
        <w:rPr>
          <w:rFonts w:ascii="Arial" w:hAnsi="Arial" w:cs="Arial"/>
          <w:b/>
          <w:i/>
          <w:sz w:val="16"/>
          <w:szCs w:val="16"/>
          <w:lang w:val="es-MX"/>
        </w:rPr>
      </w:pPr>
      <w:r>
        <w:rPr>
          <w:rFonts w:ascii="Arial" w:hAnsi="Arial" w:cs="Arial"/>
          <w:b/>
          <w:i/>
          <w:sz w:val="16"/>
          <w:szCs w:val="16"/>
          <w:lang w:val="es-MX"/>
        </w:rPr>
        <w:t>Numeral Reformado, P.O. No. 59, del 17</w:t>
      </w:r>
      <w:r w:rsidRPr="00D65024">
        <w:rPr>
          <w:rFonts w:ascii="Arial" w:hAnsi="Arial" w:cs="Arial"/>
          <w:b/>
          <w:i/>
          <w:sz w:val="16"/>
          <w:szCs w:val="16"/>
          <w:lang w:val="es-MX"/>
        </w:rPr>
        <w:t xml:space="preserve"> de </w:t>
      </w:r>
      <w:r>
        <w:rPr>
          <w:rFonts w:ascii="Arial" w:hAnsi="Arial" w:cs="Arial"/>
          <w:b/>
          <w:i/>
          <w:sz w:val="16"/>
          <w:szCs w:val="16"/>
          <w:lang w:val="es-MX"/>
        </w:rPr>
        <w:t>mayo de 2023.</w:t>
      </w:r>
    </w:p>
    <w:p w14:paraId="006AF997" w14:textId="77777777" w:rsidR="00422093" w:rsidRDefault="00422093" w:rsidP="00422093">
      <w:pPr>
        <w:pStyle w:val="Prrafodelista"/>
        <w:autoSpaceDE w:val="0"/>
        <w:autoSpaceDN w:val="0"/>
        <w:adjustRightInd w:val="0"/>
        <w:ind w:left="1288"/>
        <w:jc w:val="right"/>
        <w:rPr>
          <w:rFonts w:ascii="Arial" w:hAnsi="Arial" w:cs="Arial"/>
          <w:b/>
          <w:i/>
          <w:sz w:val="16"/>
          <w:szCs w:val="16"/>
          <w:lang w:val="es-MX"/>
        </w:rPr>
      </w:pPr>
      <w:hyperlink r:id="rId22" w:history="1">
        <w:r w:rsidRPr="000C79CC">
          <w:rPr>
            <w:rStyle w:val="Hipervnculo"/>
            <w:rFonts w:ascii="Arial" w:hAnsi="Arial" w:cs="Arial"/>
            <w:b/>
            <w:i/>
            <w:sz w:val="16"/>
            <w:szCs w:val="16"/>
            <w:lang w:val="es-MX"/>
          </w:rPr>
          <w:t>https://po.tamaulipas.gob.mx/wp-content/uploads/2023/05/cxlviii-59-170523.pdf</w:t>
        </w:r>
      </w:hyperlink>
      <w:r>
        <w:rPr>
          <w:rFonts w:ascii="Arial" w:hAnsi="Arial" w:cs="Arial"/>
          <w:b/>
          <w:i/>
          <w:sz w:val="16"/>
          <w:szCs w:val="16"/>
          <w:lang w:val="es-MX"/>
        </w:rPr>
        <w:t xml:space="preserve"> </w:t>
      </w:r>
    </w:p>
    <w:p w14:paraId="22F5C177" w14:textId="77777777" w:rsidR="00FE6725" w:rsidRPr="00422093" w:rsidRDefault="00FE6725" w:rsidP="0026045F">
      <w:pPr>
        <w:ind w:right="48"/>
        <w:jc w:val="both"/>
        <w:rPr>
          <w:rFonts w:ascii="Arial" w:hAnsi="Arial" w:cs="Arial"/>
          <w:sz w:val="20"/>
          <w:szCs w:val="20"/>
        </w:rPr>
      </w:pPr>
    </w:p>
    <w:p w14:paraId="490BC122" w14:textId="77777777" w:rsidR="00FE6725" w:rsidRDefault="00FE6725" w:rsidP="0026045F">
      <w:pPr>
        <w:ind w:right="48"/>
        <w:jc w:val="both"/>
        <w:rPr>
          <w:rFonts w:ascii="Arial" w:hAnsi="Arial" w:cs="Arial"/>
          <w:spacing w:val="-4"/>
          <w:sz w:val="20"/>
          <w:szCs w:val="20"/>
        </w:rPr>
      </w:pPr>
      <w:r w:rsidRPr="00FE6725">
        <w:rPr>
          <w:rFonts w:ascii="Arial" w:hAnsi="Arial" w:cs="Arial"/>
          <w:spacing w:val="-4"/>
          <w:sz w:val="20"/>
          <w:szCs w:val="20"/>
        </w:rPr>
        <w:t xml:space="preserve">2. Una vez que </w:t>
      </w:r>
      <w:smartTag w:uri="urn:schemas-microsoft-com:office:smarttags" w:element="PersonName">
        <w:smartTagPr>
          <w:attr w:name="ProductID" w:val="la Secretar￭a"/>
        </w:smartTagPr>
        <w:r w:rsidRPr="00FE6725">
          <w:rPr>
            <w:rFonts w:ascii="Arial" w:hAnsi="Arial" w:cs="Arial"/>
            <w:spacing w:val="-4"/>
            <w:sz w:val="20"/>
            <w:szCs w:val="20"/>
          </w:rPr>
          <w:t>la Secretaría</w:t>
        </w:r>
      </w:smartTag>
      <w:r w:rsidRPr="00FE6725">
        <w:rPr>
          <w:rFonts w:ascii="Arial" w:hAnsi="Arial" w:cs="Arial"/>
          <w:spacing w:val="-4"/>
          <w:sz w:val="20"/>
          <w:szCs w:val="20"/>
        </w:rPr>
        <w:t xml:space="preserve"> tenga conocimiento de los hechos previstos en el párrafo anterior, mediante acuerdo fundado y motivado procederá al aseguramiento de las obras ejecutadas y las instalaciones establecidas, poniéndolas bajo la guarda de un interventor, con un inventario que al respecto se formule. Posteriormente al aseguramiento, se concederá un plazo de diez hábiles al presunto infractor para que presente las pruebas y defensas que estime pertinentes. Transcurrido dicho término, </w:t>
      </w:r>
      <w:smartTag w:uri="urn:schemas-microsoft-com:office:smarttags" w:element="PersonName">
        <w:smartTagPr>
          <w:attr w:name="ProductID" w:val="la Secretar￭a"/>
        </w:smartTagPr>
        <w:r w:rsidRPr="00FE6725">
          <w:rPr>
            <w:rFonts w:ascii="Arial" w:hAnsi="Arial" w:cs="Arial"/>
            <w:spacing w:val="-4"/>
            <w:sz w:val="20"/>
            <w:szCs w:val="20"/>
          </w:rPr>
          <w:t>la Secretaría</w:t>
        </w:r>
      </w:smartTag>
      <w:r w:rsidRPr="00FE6725">
        <w:rPr>
          <w:rFonts w:ascii="Arial" w:hAnsi="Arial" w:cs="Arial"/>
          <w:spacing w:val="-4"/>
          <w:sz w:val="20"/>
          <w:szCs w:val="20"/>
        </w:rPr>
        <w:t xml:space="preserve"> dictará la resolución fundada y motivada que corresponda.</w:t>
      </w:r>
    </w:p>
    <w:p w14:paraId="62FCFE98" w14:textId="77777777" w:rsidR="00422093" w:rsidRPr="00FE6725" w:rsidRDefault="00422093" w:rsidP="0026045F">
      <w:pPr>
        <w:ind w:right="48"/>
        <w:jc w:val="both"/>
        <w:rPr>
          <w:rFonts w:ascii="Arial" w:hAnsi="Arial" w:cs="Arial"/>
          <w:spacing w:val="-4"/>
          <w:sz w:val="20"/>
          <w:szCs w:val="20"/>
        </w:rPr>
      </w:pPr>
    </w:p>
    <w:p w14:paraId="1EBFE915"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38.</w:t>
      </w:r>
    </w:p>
    <w:p w14:paraId="435D98A1" w14:textId="77777777" w:rsidR="00FE6725" w:rsidRPr="006F0D80" w:rsidRDefault="00FE6725" w:rsidP="0026045F">
      <w:pPr>
        <w:ind w:right="48"/>
        <w:jc w:val="both"/>
        <w:rPr>
          <w:rFonts w:ascii="Arial" w:hAnsi="Arial" w:cs="Arial"/>
          <w:b/>
          <w:sz w:val="6"/>
          <w:szCs w:val="6"/>
        </w:rPr>
      </w:pPr>
    </w:p>
    <w:p w14:paraId="78B535B2"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El monto de las sanciones administrativas que se impongan por violaciones a la presente ley y a los ordenamientos que de ella se deriven, podrá ser objeto de otorgamiento de garantía suficiente para responder de las mismas.</w:t>
      </w:r>
    </w:p>
    <w:p w14:paraId="5AD9EC5E" w14:textId="77777777" w:rsidR="00410E75" w:rsidRDefault="00410E75" w:rsidP="0026045F">
      <w:pPr>
        <w:ind w:right="48"/>
        <w:jc w:val="both"/>
        <w:rPr>
          <w:rFonts w:ascii="Arial" w:hAnsi="Arial" w:cs="Arial"/>
          <w:b/>
          <w:sz w:val="20"/>
          <w:szCs w:val="20"/>
        </w:rPr>
      </w:pPr>
    </w:p>
    <w:p w14:paraId="754DB1FB"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39.</w:t>
      </w:r>
    </w:p>
    <w:p w14:paraId="40B1D03C" w14:textId="77777777" w:rsidR="00FE6725" w:rsidRPr="006F0D80" w:rsidRDefault="00FE6725" w:rsidP="0026045F">
      <w:pPr>
        <w:ind w:right="48"/>
        <w:jc w:val="both"/>
        <w:rPr>
          <w:rFonts w:ascii="Arial" w:hAnsi="Arial" w:cs="Arial"/>
          <w:b/>
          <w:sz w:val="6"/>
          <w:szCs w:val="6"/>
        </w:rPr>
      </w:pPr>
    </w:p>
    <w:p w14:paraId="008E76ED" w14:textId="77777777" w:rsidR="00FE6725" w:rsidRDefault="00FE6725" w:rsidP="0026045F">
      <w:pPr>
        <w:ind w:right="48"/>
        <w:jc w:val="both"/>
        <w:rPr>
          <w:rFonts w:ascii="Arial" w:hAnsi="Arial" w:cs="Arial"/>
          <w:sz w:val="20"/>
          <w:szCs w:val="20"/>
        </w:rPr>
      </w:pPr>
      <w:r w:rsidRPr="00FE6725">
        <w:rPr>
          <w:rFonts w:ascii="Arial" w:hAnsi="Arial" w:cs="Arial"/>
          <w:sz w:val="20"/>
          <w:szCs w:val="20"/>
        </w:rPr>
        <w:t>Al imponer las sanciones, la Secretaría deberá considerar:</w:t>
      </w:r>
    </w:p>
    <w:p w14:paraId="74750F80" w14:textId="77777777" w:rsidR="006D6637" w:rsidRPr="006D6637" w:rsidRDefault="006D6637" w:rsidP="0026045F">
      <w:pPr>
        <w:ind w:right="48"/>
        <w:jc w:val="both"/>
        <w:rPr>
          <w:rFonts w:ascii="Arial" w:hAnsi="Arial" w:cs="Arial"/>
          <w:sz w:val="20"/>
          <w:szCs w:val="20"/>
        </w:rPr>
      </w:pPr>
    </w:p>
    <w:p w14:paraId="49E0A48D" w14:textId="77777777" w:rsidR="00FE6725" w:rsidRDefault="00FE6725" w:rsidP="0026045F">
      <w:pPr>
        <w:ind w:right="48"/>
        <w:jc w:val="both"/>
        <w:rPr>
          <w:rFonts w:ascii="Arial" w:hAnsi="Arial" w:cs="Arial"/>
          <w:sz w:val="20"/>
          <w:szCs w:val="20"/>
        </w:rPr>
      </w:pPr>
      <w:r w:rsidRPr="00FE6725">
        <w:rPr>
          <w:rFonts w:ascii="Arial" w:hAnsi="Arial" w:cs="Arial"/>
          <w:sz w:val="20"/>
          <w:szCs w:val="20"/>
        </w:rPr>
        <w:t>I. La gravedad de la infracción;</w:t>
      </w:r>
    </w:p>
    <w:p w14:paraId="4A158EC3" w14:textId="77777777" w:rsidR="006F0D80" w:rsidRPr="00FE6725" w:rsidRDefault="006F0D80" w:rsidP="0026045F">
      <w:pPr>
        <w:ind w:right="48"/>
        <w:jc w:val="both"/>
        <w:rPr>
          <w:rFonts w:ascii="Arial" w:hAnsi="Arial" w:cs="Arial"/>
          <w:sz w:val="20"/>
          <w:szCs w:val="20"/>
        </w:rPr>
      </w:pPr>
    </w:p>
    <w:p w14:paraId="3812AB01" w14:textId="77777777" w:rsidR="006F0D80" w:rsidRPr="00FE6725" w:rsidRDefault="00FE6725" w:rsidP="0026045F">
      <w:pPr>
        <w:ind w:right="48"/>
        <w:jc w:val="both"/>
        <w:rPr>
          <w:rFonts w:ascii="Arial" w:hAnsi="Arial" w:cs="Arial"/>
          <w:sz w:val="20"/>
          <w:szCs w:val="20"/>
        </w:rPr>
      </w:pPr>
      <w:r w:rsidRPr="00FE6725">
        <w:rPr>
          <w:rFonts w:ascii="Arial" w:hAnsi="Arial" w:cs="Arial"/>
          <w:sz w:val="20"/>
          <w:szCs w:val="20"/>
        </w:rPr>
        <w:t>II. Los daños causados; y</w:t>
      </w:r>
    </w:p>
    <w:p w14:paraId="3F3708E0"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III. La reincidencia.</w:t>
      </w:r>
    </w:p>
    <w:p w14:paraId="3D5C461A" w14:textId="77777777" w:rsidR="00410E75" w:rsidRDefault="00410E75" w:rsidP="0026045F">
      <w:pPr>
        <w:ind w:right="48"/>
        <w:jc w:val="both"/>
        <w:rPr>
          <w:rFonts w:ascii="Arial" w:hAnsi="Arial" w:cs="Arial"/>
          <w:b/>
          <w:sz w:val="20"/>
          <w:szCs w:val="20"/>
        </w:rPr>
      </w:pPr>
    </w:p>
    <w:p w14:paraId="17FA2D49" w14:textId="77777777" w:rsidR="00FE6725" w:rsidRPr="00FE6725" w:rsidRDefault="00FE6725" w:rsidP="0026045F">
      <w:pPr>
        <w:ind w:right="48"/>
        <w:jc w:val="both"/>
        <w:rPr>
          <w:rFonts w:ascii="Arial" w:hAnsi="Arial" w:cs="Arial"/>
          <w:b/>
          <w:sz w:val="20"/>
          <w:szCs w:val="20"/>
        </w:rPr>
      </w:pPr>
      <w:r w:rsidRPr="00FE6725">
        <w:rPr>
          <w:rFonts w:ascii="Arial" w:hAnsi="Arial" w:cs="Arial"/>
          <w:b/>
          <w:sz w:val="20"/>
          <w:szCs w:val="20"/>
        </w:rPr>
        <w:t>ARTÍCULO 40.</w:t>
      </w:r>
    </w:p>
    <w:p w14:paraId="73A81B30" w14:textId="77777777" w:rsidR="00FE6725" w:rsidRPr="006F0D80" w:rsidRDefault="00FE6725" w:rsidP="0026045F">
      <w:pPr>
        <w:ind w:right="48"/>
        <w:jc w:val="both"/>
        <w:rPr>
          <w:rFonts w:ascii="Arial" w:hAnsi="Arial" w:cs="Arial"/>
          <w:b/>
          <w:sz w:val="6"/>
          <w:szCs w:val="6"/>
        </w:rPr>
      </w:pPr>
    </w:p>
    <w:p w14:paraId="13280031" w14:textId="77777777" w:rsidR="00FE6725" w:rsidRPr="00FE6725" w:rsidRDefault="00FE6725" w:rsidP="0026045F">
      <w:pPr>
        <w:ind w:right="48"/>
        <w:jc w:val="both"/>
        <w:rPr>
          <w:rFonts w:ascii="Arial" w:hAnsi="Arial" w:cs="Arial"/>
          <w:sz w:val="20"/>
          <w:szCs w:val="20"/>
        </w:rPr>
      </w:pPr>
      <w:r w:rsidRPr="00FE6725">
        <w:rPr>
          <w:rFonts w:ascii="Arial" w:hAnsi="Arial" w:cs="Arial"/>
          <w:sz w:val="20"/>
          <w:szCs w:val="20"/>
        </w:rPr>
        <w:t xml:space="preserve">Las sanciones que se señalan en este Capítulo se aplicarán sin perjuicio de la responsabilidad penal que resulte, o de la revocación de la concesión o permiso que determine </w:t>
      </w:r>
      <w:smartTag w:uri="urn:schemas-microsoft-com:office:smarttags" w:element="PersonName">
        <w:smartTagPr>
          <w:attr w:name="ProductID" w:val="la Secretar￭a"/>
        </w:smartTagPr>
        <w:r w:rsidRPr="00FE6725">
          <w:rPr>
            <w:rFonts w:ascii="Arial" w:hAnsi="Arial" w:cs="Arial"/>
            <w:sz w:val="20"/>
            <w:szCs w:val="20"/>
          </w:rPr>
          <w:t>la Secretaría</w:t>
        </w:r>
      </w:smartTag>
      <w:r w:rsidRPr="00FE6725">
        <w:rPr>
          <w:rFonts w:ascii="Arial" w:hAnsi="Arial" w:cs="Arial"/>
          <w:sz w:val="20"/>
          <w:szCs w:val="20"/>
        </w:rPr>
        <w:t>, cuando así se proceda.</w:t>
      </w:r>
    </w:p>
    <w:p w14:paraId="009C261B" w14:textId="77777777" w:rsidR="00410E75" w:rsidRPr="003449AA" w:rsidRDefault="00410E75" w:rsidP="0026045F">
      <w:pPr>
        <w:ind w:right="48"/>
        <w:rPr>
          <w:rFonts w:ascii="Arial" w:hAnsi="Arial" w:cs="Arial"/>
          <w:b/>
          <w:sz w:val="20"/>
          <w:szCs w:val="20"/>
          <w:lang w:val="es-MX"/>
        </w:rPr>
      </w:pPr>
    </w:p>
    <w:p w14:paraId="016E862C" w14:textId="77777777" w:rsidR="006D6637" w:rsidRPr="003449AA" w:rsidRDefault="006D6637" w:rsidP="0026045F">
      <w:pPr>
        <w:ind w:right="48"/>
        <w:rPr>
          <w:rFonts w:ascii="Arial" w:hAnsi="Arial" w:cs="Arial"/>
          <w:b/>
          <w:sz w:val="20"/>
          <w:szCs w:val="20"/>
          <w:lang w:val="es-MX"/>
        </w:rPr>
      </w:pPr>
    </w:p>
    <w:p w14:paraId="081DE77B" w14:textId="77777777" w:rsidR="00122E12" w:rsidRPr="00122E12" w:rsidRDefault="00122E12" w:rsidP="0026045F">
      <w:pPr>
        <w:ind w:right="48"/>
        <w:jc w:val="center"/>
        <w:rPr>
          <w:rFonts w:ascii="Arial" w:hAnsi="Arial" w:cs="Arial"/>
          <w:b/>
          <w:sz w:val="20"/>
          <w:lang w:val="pt-BR"/>
        </w:rPr>
      </w:pPr>
      <w:r w:rsidRPr="00122E12">
        <w:rPr>
          <w:rFonts w:ascii="Arial" w:hAnsi="Arial" w:cs="Arial"/>
          <w:b/>
          <w:sz w:val="20"/>
          <w:lang w:val="pt-BR"/>
        </w:rPr>
        <w:t>T R A N S I T O R I O S</w:t>
      </w:r>
    </w:p>
    <w:p w14:paraId="7E462013" w14:textId="77777777" w:rsidR="00122E12" w:rsidRPr="003449AA" w:rsidRDefault="00122E12" w:rsidP="0026045F">
      <w:pPr>
        <w:ind w:right="48"/>
        <w:jc w:val="both"/>
        <w:rPr>
          <w:rFonts w:ascii="Arial" w:hAnsi="Arial" w:cs="Arial"/>
          <w:b/>
          <w:szCs w:val="16"/>
          <w:lang w:val="pt-BR"/>
        </w:rPr>
      </w:pPr>
    </w:p>
    <w:p w14:paraId="634967EB" w14:textId="77777777" w:rsidR="00122E12" w:rsidRPr="00122E12" w:rsidRDefault="00D84CF9" w:rsidP="0026045F">
      <w:pPr>
        <w:ind w:right="48"/>
        <w:jc w:val="both"/>
        <w:rPr>
          <w:rFonts w:ascii="Arial" w:hAnsi="Arial" w:cs="Arial"/>
          <w:sz w:val="20"/>
        </w:rPr>
      </w:pPr>
      <w:r>
        <w:rPr>
          <w:rFonts w:ascii="Arial" w:hAnsi="Arial" w:cs="Arial"/>
          <w:b/>
          <w:sz w:val="20"/>
        </w:rPr>
        <w:t>ARTÍCULO</w:t>
      </w:r>
      <w:r w:rsidR="00122E12" w:rsidRPr="00122E12">
        <w:rPr>
          <w:rFonts w:ascii="Arial" w:hAnsi="Arial" w:cs="Arial"/>
          <w:b/>
          <w:sz w:val="20"/>
        </w:rPr>
        <w:t xml:space="preserve"> PRIMERO.</w:t>
      </w:r>
      <w:r w:rsidR="00122E12" w:rsidRPr="00122E12">
        <w:rPr>
          <w:rFonts w:ascii="Arial" w:hAnsi="Arial" w:cs="Arial"/>
          <w:sz w:val="20"/>
        </w:rPr>
        <w:t xml:space="preserve"> La presente ley entrará en vigor el día siguiente al de su publicación en el Periódico Oficial del Estado.</w:t>
      </w:r>
    </w:p>
    <w:p w14:paraId="12247C37" w14:textId="77777777" w:rsidR="00122E12" w:rsidRPr="00122E12" w:rsidRDefault="00122E12" w:rsidP="0026045F">
      <w:pPr>
        <w:ind w:right="48"/>
        <w:jc w:val="both"/>
        <w:rPr>
          <w:rFonts w:ascii="Arial" w:hAnsi="Arial" w:cs="Arial"/>
          <w:szCs w:val="16"/>
        </w:rPr>
      </w:pPr>
    </w:p>
    <w:p w14:paraId="1CBDF54B" w14:textId="77777777" w:rsidR="00122E12" w:rsidRPr="00122E12" w:rsidRDefault="00D84CF9" w:rsidP="0026045F">
      <w:pPr>
        <w:ind w:right="48"/>
        <w:jc w:val="both"/>
        <w:rPr>
          <w:rFonts w:ascii="Arial" w:hAnsi="Arial" w:cs="Arial"/>
          <w:sz w:val="20"/>
        </w:rPr>
      </w:pPr>
      <w:r>
        <w:rPr>
          <w:rFonts w:ascii="Arial" w:hAnsi="Arial" w:cs="Arial"/>
          <w:b/>
          <w:sz w:val="20"/>
        </w:rPr>
        <w:lastRenderedPageBreak/>
        <w:t>ARTÍCULO</w:t>
      </w:r>
      <w:r w:rsidR="00122E12" w:rsidRPr="00122E12">
        <w:rPr>
          <w:rFonts w:ascii="Arial" w:hAnsi="Arial" w:cs="Arial"/>
          <w:b/>
          <w:sz w:val="20"/>
        </w:rPr>
        <w:t xml:space="preserve"> SEGUNDO</w:t>
      </w:r>
      <w:r w:rsidR="00122E12" w:rsidRPr="00122E12">
        <w:rPr>
          <w:rFonts w:ascii="Arial" w:hAnsi="Arial" w:cs="Arial"/>
          <w:sz w:val="20"/>
        </w:rPr>
        <w:t xml:space="preserve">. Se abroga </w:t>
      </w:r>
      <w:smartTag w:uri="urn:schemas-microsoft-com:office:smarttags" w:element="PersonName">
        <w:smartTagPr>
          <w:attr w:name="ProductID" w:val="la Ley"/>
        </w:smartTagPr>
        <w:r w:rsidR="00122E12" w:rsidRPr="00122E12">
          <w:rPr>
            <w:rFonts w:ascii="Arial" w:hAnsi="Arial" w:cs="Arial"/>
            <w:sz w:val="20"/>
          </w:rPr>
          <w:t>la Ley</w:t>
        </w:r>
      </w:smartTag>
      <w:r w:rsidR="00122E12" w:rsidRPr="00122E12">
        <w:rPr>
          <w:rFonts w:ascii="Arial" w:hAnsi="Arial" w:cs="Arial"/>
          <w:sz w:val="20"/>
        </w:rPr>
        <w:t xml:space="preserve"> de Caminos del Estado de Tamaulipas, expedida por Decreto del Ejecutivo el 19 de mayo de 1928 y publicada en el Periódico Oficial del Estado, el 26 de mayo de 1928.</w:t>
      </w:r>
    </w:p>
    <w:p w14:paraId="3E77F146" w14:textId="77777777" w:rsidR="00122E12" w:rsidRPr="00122E12" w:rsidRDefault="00122E12" w:rsidP="0026045F">
      <w:pPr>
        <w:ind w:right="48"/>
        <w:jc w:val="both"/>
        <w:rPr>
          <w:rFonts w:ascii="Arial" w:hAnsi="Arial" w:cs="Arial"/>
          <w:szCs w:val="16"/>
        </w:rPr>
      </w:pPr>
    </w:p>
    <w:p w14:paraId="1A6FD8A8" w14:textId="77777777" w:rsidR="00122E12" w:rsidRPr="003449AA" w:rsidRDefault="00D84CF9" w:rsidP="0026045F">
      <w:pPr>
        <w:ind w:right="48"/>
        <w:jc w:val="both"/>
        <w:rPr>
          <w:rFonts w:ascii="Arial" w:hAnsi="Arial" w:cs="Arial"/>
          <w:sz w:val="20"/>
          <w:lang w:val="es-MX"/>
        </w:rPr>
      </w:pPr>
      <w:r>
        <w:rPr>
          <w:rFonts w:ascii="Arial" w:hAnsi="Arial" w:cs="Arial"/>
          <w:b/>
          <w:sz w:val="20"/>
        </w:rPr>
        <w:t>ARTÍCULO</w:t>
      </w:r>
      <w:r w:rsidR="00122E12" w:rsidRPr="00122E12">
        <w:rPr>
          <w:rFonts w:ascii="Arial" w:hAnsi="Arial" w:cs="Arial"/>
          <w:b/>
          <w:sz w:val="20"/>
        </w:rPr>
        <w:t xml:space="preserve"> TERCERO</w:t>
      </w:r>
      <w:r w:rsidR="00122E12" w:rsidRPr="00122E12">
        <w:rPr>
          <w:rFonts w:ascii="Arial" w:hAnsi="Arial" w:cs="Arial"/>
          <w:sz w:val="20"/>
        </w:rPr>
        <w:t xml:space="preserve">. Con objeto de proveer las medidas necesarias para la mejor observancia de este ordenamiento, el Ejecutivo del Estado expedirá el Reglamento de </w:t>
      </w:r>
      <w:proofErr w:type="gramStart"/>
      <w:r w:rsidR="00122E12" w:rsidRPr="00122E12">
        <w:rPr>
          <w:rFonts w:ascii="Arial" w:hAnsi="Arial" w:cs="Arial"/>
          <w:sz w:val="20"/>
        </w:rPr>
        <w:t>la misma</w:t>
      </w:r>
      <w:proofErr w:type="gramEnd"/>
      <w:r w:rsidR="00122E12" w:rsidRPr="00122E12">
        <w:rPr>
          <w:rFonts w:ascii="Arial" w:hAnsi="Arial" w:cs="Arial"/>
          <w:sz w:val="20"/>
        </w:rPr>
        <w:t xml:space="preserve"> y dictará las determinaciones administrativas de su competencia para propiciar el tránsito de vehículos, lograr la conservación y llevar a cabo la vigilancia de los caminos, carreteras y puentes estatales, así como de los servicios auxiliares previstos en esta ley.</w:t>
      </w:r>
    </w:p>
    <w:p w14:paraId="4FD770C8" w14:textId="77777777" w:rsidR="00122E12" w:rsidRPr="00122E12" w:rsidRDefault="00122E12" w:rsidP="0026045F">
      <w:pPr>
        <w:tabs>
          <w:tab w:val="left" w:pos="3261"/>
        </w:tabs>
        <w:ind w:right="48"/>
        <w:jc w:val="both"/>
        <w:rPr>
          <w:rFonts w:ascii="Arial" w:hAnsi="Arial" w:cs="Arial"/>
          <w:b/>
          <w:szCs w:val="16"/>
        </w:rPr>
      </w:pPr>
    </w:p>
    <w:p w14:paraId="170E9B00" w14:textId="77777777" w:rsidR="00122E12" w:rsidRPr="009E5357" w:rsidRDefault="00D84CF9" w:rsidP="0026045F">
      <w:pPr>
        <w:pStyle w:val="Ttulo2"/>
        <w:ind w:right="48"/>
        <w:rPr>
          <w:sz w:val="20"/>
        </w:rPr>
      </w:pPr>
      <w:r>
        <w:rPr>
          <w:sz w:val="20"/>
        </w:rPr>
        <w:t>SALÓ</w:t>
      </w:r>
      <w:r w:rsidR="00122E12" w:rsidRPr="009E5357">
        <w:rPr>
          <w:sz w:val="20"/>
        </w:rPr>
        <w:t xml:space="preserve">N DE SESIONES DEL H. CONGRESO DEL </w:t>
      </w:r>
      <w:proofErr w:type="gramStart"/>
      <w:r w:rsidR="00122E12" w:rsidRPr="009E5357">
        <w:rPr>
          <w:sz w:val="20"/>
        </w:rPr>
        <w:t>ESTADO.-</w:t>
      </w:r>
      <w:proofErr w:type="gramEnd"/>
      <w:r w:rsidR="00122E12" w:rsidRPr="009E5357">
        <w:rPr>
          <w:sz w:val="20"/>
        </w:rPr>
        <w:t xml:space="preserve"> Cd. Victoria, </w:t>
      </w:r>
      <w:proofErr w:type="spellStart"/>
      <w:r w:rsidR="00122E12" w:rsidRPr="009E5357">
        <w:rPr>
          <w:sz w:val="20"/>
        </w:rPr>
        <w:t>Tam</w:t>
      </w:r>
      <w:proofErr w:type="spellEnd"/>
      <w:r w:rsidR="00122E12" w:rsidRPr="009E5357">
        <w:rPr>
          <w:sz w:val="20"/>
        </w:rPr>
        <w:t xml:space="preserve">., a 3 de septiembre del año 2008.- DIPUTADO </w:t>
      </w:r>
      <w:proofErr w:type="gramStart"/>
      <w:r w:rsidR="00122E12" w:rsidRPr="009E5357">
        <w:rPr>
          <w:sz w:val="20"/>
        </w:rPr>
        <w:t>PRESIDENTE.-</w:t>
      </w:r>
      <w:proofErr w:type="gramEnd"/>
      <w:r w:rsidR="00122E12" w:rsidRPr="009E5357">
        <w:rPr>
          <w:sz w:val="20"/>
        </w:rPr>
        <w:t xml:space="preserve"> ENRIQUE BLACKMORE </w:t>
      </w:r>
      <w:proofErr w:type="gramStart"/>
      <w:r w:rsidR="00122E12" w:rsidRPr="009E5357">
        <w:rPr>
          <w:sz w:val="20"/>
        </w:rPr>
        <w:t>SMER.-</w:t>
      </w:r>
      <w:proofErr w:type="gramEnd"/>
      <w:r w:rsidR="00122E12" w:rsidRPr="009E5357">
        <w:rPr>
          <w:sz w:val="20"/>
        </w:rPr>
        <w:t xml:space="preserve"> </w:t>
      </w:r>
      <w:proofErr w:type="gramStart"/>
      <w:r w:rsidR="00122E12" w:rsidRPr="009E5357">
        <w:rPr>
          <w:sz w:val="20"/>
        </w:rPr>
        <w:t>Rúbrica.-</w:t>
      </w:r>
      <w:proofErr w:type="gramEnd"/>
      <w:r w:rsidR="00122E12" w:rsidRPr="009E5357">
        <w:rPr>
          <w:sz w:val="20"/>
        </w:rPr>
        <w:t xml:space="preserve"> DIPUTADA </w:t>
      </w:r>
      <w:proofErr w:type="gramStart"/>
      <w:r w:rsidR="00122E12" w:rsidRPr="009E5357">
        <w:rPr>
          <w:sz w:val="20"/>
        </w:rPr>
        <w:t>SECRETARIA.-</w:t>
      </w:r>
      <w:proofErr w:type="gramEnd"/>
      <w:r w:rsidR="00122E12" w:rsidRPr="009E5357">
        <w:rPr>
          <w:sz w:val="20"/>
        </w:rPr>
        <w:t xml:space="preserve"> NORMA ALICIA DUEÑAS </w:t>
      </w:r>
      <w:proofErr w:type="gramStart"/>
      <w:r w:rsidR="00122E12" w:rsidRPr="009E5357">
        <w:rPr>
          <w:sz w:val="20"/>
        </w:rPr>
        <w:t>P</w:t>
      </w:r>
      <w:r w:rsidR="006F0D80">
        <w:rPr>
          <w:sz w:val="20"/>
        </w:rPr>
        <w:t>É</w:t>
      </w:r>
      <w:r w:rsidR="00122E12" w:rsidRPr="009E5357">
        <w:rPr>
          <w:sz w:val="20"/>
        </w:rPr>
        <w:t>REZ.-</w:t>
      </w:r>
      <w:proofErr w:type="gramEnd"/>
      <w:r w:rsidR="00122E12" w:rsidRPr="009E5357">
        <w:rPr>
          <w:sz w:val="20"/>
        </w:rPr>
        <w:t xml:space="preserve"> </w:t>
      </w:r>
      <w:proofErr w:type="gramStart"/>
      <w:r w:rsidR="00122E12" w:rsidRPr="009E5357">
        <w:rPr>
          <w:sz w:val="20"/>
        </w:rPr>
        <w:t>Rúbrica.-</w:t>
      </w:r>
      <w:proofErr w:type="gramEnd"/>
      <w:r w:rsidR="00122E12" w:rsidRPr="009E5357">
        <w:rPr>
          <w:sz w:val="20"/>
        </w:rPr>
        <w:t xml:space="preserve"> DIPUTADO </w:t>
      </w:r>
      <w:proofErr w:type="gramStart"/>
      <w:r w:rsidR="00122E12" w:rsidRPr="009E5357">
        <w:rPr>
          <w:sz w:val="20"/>
        </w:rPr>
        <w:t>SECRETARIO.-</w:t>
      </w:r>
      <w:proofErr w:type="gramEnd"/>
      <w:r w:rsidR="00122E12" w:rsidRPr="009E5357">
        <w:rPr>
          <w:sz w:val="20"/>
        </w:rPr>
        <w:t xml:space="preserve"> RA</w:t>
      </w:r>
      <w:r w:rsidR="006F0D80">
        <w:rPr>
          <w:sz w:val="20"/>
        </w:rPr>
        <w:t>Ú</w:t>
      </w:r>
      <w:r w:rsidR="00122E12" w:rsidRPr="009E5357">
        <w:rPr>
          <w:sz w:val="20"/>
        </w:rPr>
        <w:t xml:space="preserve">L DE LA GARZA </w:t>
      </w:r>
      <w:proofErr w:type="gramStart"/>
      <w:r w:rsidR="00122E12" w:rsidRPr="009E5357">
        <w:rPr>
          <w:sz w:val="20"/>
        </w:rPr>
        <w:t>GALLEGOS.-</w:t>
      </w:r>
      <w:proofErr w:type="gramEnd"/>
      <w:r w:rsidR="00122E12" w:rsidRPr="009E5357">
        <w:rPr>
          <w:sz w:val="20"/>
        </w:rPr>
        <w:t xml:space="preserve"> Rúbrica.”</w:t>
      </w:r>
    </w:p>
    <w:p w14:paraId="265D0985" w14:textId="77777777" w:rsidR="00122E12" w:rsidRPr="00122E12" w:rsidRDefault="00122E12" w:rsidP="0026045F">
      <w:pPr>
        <w:ind w:right="48"/>
        <w:jc w:val="both"/>
        <w:rPr>
          <w:rFonts w:ascii="Arial" w:hAnsi="Arial" w:cs="Arial"/>
          <w:b/>
          <w:sz w:val="12"/>
          <w:szCs w:val="12"/>
        </w:rPr>
      </w:pPr>
    </w:p>
    <w:p w14:paraId="5A4307D6" w14:textId="77777777" w:rsidR="00122E12" w:rsidRPr="00122E12" w:rsidRDefault="00122E12" w:rsidP="0026045F">
      <w:pPr>
        <w:ind w:right="48"/>
        <w:jc w:val="both"/>
        <w:rPr>
          <w:rFonts w:ascii="Arial" w:hAnsi="Arial" w:cs="Arial"/>
          <w:bCs/>
          <w:sz w:val="20"/>
          <w:lang w:val="es-ES_tradnl"/>
        </w:rPr>
      </w:pPr>
      <w:r w:rsidRPr="00122E12">
        <w:rPr>
          <w:rFonts w:ascii="Arial" w:hAnsi="Arial" w:cs="Arial"/>
          <w:bCs/>
          <w:sz w:val="20"/>
          <w:lang w:val="es-ES_tradnl"/>
        </w:rPr>
        <w:t>Por tanto, mando se imprima, publique, circule y se le dé el debido cumplimiento.</w:t>
      </w:r>
    </w:p>
    <w:p w14:paraId="58907262" w14:textId="77777777" w:rsidR="00122E12" w:rsidRPr="00122E12" w:rsidRDefault="00122E12" w:rsidP="0026045F">
      <w:pPr>
        <w:ind w:right="48"/>
        <w:jc w:val="both"/>
        <w:rPr>
          <w:rFonts w:ascii="Arial" w:hAnsi="Arial" w:cs="Arial"/>
          <w:bCs/>
          <w:sz w:val="12"/>
          <w:szCs w:val="12"/>
          <w:lang w:val="es-ES_tradnl"/>
        </w:rPr>
      </w:pPr>
    </w:p>
    <w:p w14:paraId="38810B0B" w14:textId="77777777" w:rsidR="00122E12" w:rsidRPr="00122E12" w:rsidRDefault="00122E12" w:rsidP="0026045F">
      <w:pPr>
        <w:ind w:right="48"/>
        <w:jc w:val="both"/>
        <w:rPr>
          <w:rFonts w:ascii="Arial" w:hAnsi="Arial" w:cs="Arial"/>
          <w:bCs/>
          <w:sz w:val="20"/>
          <w:lang w:val="es-ES_tradnl"/>
        </w:rPr>
      </w:pPr>
      <w:r w:rsidRPr="00122E12">
        <w:rPr>
          <w:rFonts w:ascii="Arial" w:hAnsi="Arial" w:cs="Arial"/>
          <w:bCs/>
          <w:sz w:val="20"/>
          <w:lang w:val="es-ES_tradnl"/>
        </w:rPr>
        <w:t>Dado en la residencia del Poder Ejecutivo, en Ciudad Victoria, Capital del Estado de Tamaulipas, a los cinco días del mes de septiembre del año dos mil ocho.</w:t>
      </w:r>
    </w:p>
    <w:p w14:paraId="49917EFC" w14:textId="77777777" w:rsidR="00122E12" w:rsidRPr="00122E12" w:rsidRDefault="00122E12" w:rsidP="0026045F">
      <w:pPr>
        <w:pStyle w:val="Textoindependiente3"/>
        <w:ind w:right="48"/>
        <w:rPr>
          <w:rFonts w:ascii="Arial" w:hAnsi="Arial" w:cs="Arial"/>
          <w:sz w:val="20"/>
        </w:rPr>
      </w:pPr>
    </w:p>
    <w:p w14:paraId="6DC16927" w14:textId="77777777" w:rsidR="00122E12" w:rsidRPr="0049528D" w:rsidRDefault="00122E12" w:rsidP="003D7EE9">
      <w:pPr>
        <w:pStyle w:val="Ttulo1"/>
        <w:tabs>
          <w:tab w:val="left" w:pos="0"/>
        </w:tabs>
        <w:ind w:right="48"/>
        <w:jc w:val="both"/>
        <w:rPr>
          <w:sz w:val="20"/>
        </w:rPr>
      </w:pPr>
      <w:r w:rsidRPr="00122E12">
        <w:rPr>
          <w:rFonts w:ascii="Arial" w:hAnsi="Arial" w:cs="Arial"/>
          <w:sz w:val="20"/>
        </w:rPr>
        <w:t xml:space="preserve">ATENTAMENTE </w:t>
      </w:r>
      <w:proofErr w:type="gramStart"/>
      <w:r w:rsidRPr="00122E12">
        <w:rPr>
          <w:rFonts w:ascii="Arial" w:hAnsi="Arial" w:cs="Arial"/>
          <w:b w:val="0"/>
          <w:sz w:val="20"/>
        </w:rPr>
        <w:t>-“</w:t>
      </w:r>
      <w:proofErr w:type="gramEnd"/>
      <w:r w:rsidRPr="00122E12">
        <w:rPr>
          <w:rFonts w:ascii="Arial" w:hAnsi="Arial" w:cs="Arial"/>
          <w:b w:val="0"/>
          <w:sz w:val="20"/>
        </w:rPr>
        <w:t>SUFRAGIO EFECTIVO. NO REELECCIÓN”.</w:t>
      </w:r>
      <w:r w:rsidRPr="00122E12">
        <w:rPr>
          <w:rFonts w:ascii="Arial" w:hAnsi="Arial" w:cs="Arial"/>
          <w:sz w:val="20"/>
        </w:rPr>
        <w:t xml:space="preserve"> GOBERNADOR CONSTITUCIONAL DEL </w:t>
      </w:r>
      <w:proofErr w:type="gramStart"/>
      <w:r w:rsidRPr="00122E12">
        <w:rPr>
          <w:rFonts w:ascii="Arial" w:hAnsi="Arial" w:cs="Arial"/>
          <w:sz w:val="20"/>
        </w:rPr>
        <w:t>ESTADO.-</w:t>
      </w:r>
      <w:proofErr w:type="gramEnd"/>
      <w:r w:rsidRPr="00122E12">
        <w:rPr>
          <w:rFonts w:ascii="Arial" w:hAnsi="Arial" w:cs="Arial"/>
          <w:sz w:val="20"/>
        </w:rPr>
        <w:t xml:space="preserve"> EUGENIO</w:t>
      </w:r>
      <w:r w:rsidR="009E5357" w:rsidRPr="009E5357">
        <w:rPr>
          <w:rFonts w:ascii="Arial" w:hAnsi="Arial" w:cs="Arial"/>
          <w:sz w:val="20"/>
        </w:rPr>
        <w:t xml:space="preserve"> </w:t>
      </w:r>
      <w:r w:rsidR="00644A49">
        <w:rPr>
          <w:rFonts w:ascii="Arial" w:hAnsi="Arial" w:cs="Arial"/>
          <w:sz w:val="20"/>
        </w:rPr>
        <w:t>HERNÁ</w:t>
      </w:r>
      <w:r w:rsidR="009E5357" w:rsidRPr="00122E12">
        <w:rPr>
          <w:rFonts w:ascii="Arial" w:hAnsi="Arial" w:cs="Arial"/>
          <w:sz w:val="20"/>
        </w:rPr>
        <w:t>NDEZ</w:t>
      </w:r>
      <w:r w:rsidRPr="00122E12">
        <w:rPr>
          <w:rFonts w:ascii="Arial" w:hAnsi="Arial" w:cs="Arial"/>
          <w:sz w:val="20"/>
        </w:rPr>
        <w:t xml:space="preserve"> </w:t>
      </w:r>
      <w:proofErr w:type="gramStart"/>
      <w:r w:rsidRPr="00122E12">
        <w:rPr>
          <w:rFonts w:ascii="Arial" w:hAnsi="Arial" w:cs="Arial"/>
          <w:sz w:val="20"/>
        </w:rPr>
        <w:t>FLORES.-</w:t>
      </w:r>
      <w:r w:rsidRPr="00122E12">
        <w:rPr>
          <w:rFonts w:ascii="Arial" w:hAnsi="Arial" w:cs="Arial"/>
          <w:b w:val="0"/>
          <w:sz w:val="20"/>
        </w:rPr>
        <w:t>Rúbrica</w:t>
      </w:r>
      <w:r w:rsidRPr="00122E12">
        <w:rPr>
          <w:rFonts w:ascii="Arial" w:hAnsi="Arial" w:cs="Arial"/>
          <w:sz w:val="20"/>
        </w:rPr>
        <w:t>.-</w:t>
      </w:r>
      <w:proofErr w:type="gramEnd"/>
      <w:r w:rsidRPr="00122E12">
        <w:rPr>
          <w:rFonts w:ascii="Arial" w:hAnsi="Arial" w:cs="Arial"/>
          <w:sz w:val="20"/>
        </w:rPr>
        <w:t xml:space="preserve"> SECRETARIO GEN</w:t>
      </w:r>
      <w:r w:rsidR="00644A49">
        <w:rPr>
          <w:rFonts w:ascii="Arial" w:hAnsi="Arial" w:cs="Arial"/>
          <w:sz w:val="20"/>
        </w:rPr>
        <w:t xml:space="preserve">ERAL DE </w:t>
      </w:r>
      <w:proofErr w:type="gramStart"/>
      <w:r w:rsidR="00644A49">
        <w:rPr>
          <w:rFonts w:ascii="Arial" w:hAnsi="Arial" w:cs="Arial"/>
          <w:sz w:val="20"/>
        </w:rPr>
        <w:t>GOBIERNO.-</w:t>
      </w:r>
      <w:proofErr w:type="gramEnd"/>
      <w:r w:rsidR="00644A49">
        <w:rPr>
          <w:rFonts w:ascii="Arial" w:hAnsi="Arial" w:cs="Arial"/>
          <w:sz w:val="20"/>
        </w:rPr>
        <w:t xml:space="preserve"> ANTONIO MARTÍ</w:t>
      </w:r>
      <w:r w:rsidRPr="00122E12">
        <w:rPr>
          <w:rFonts w:ascii="Arial" w:hAnsi="Arial" w:cs="Arial"/>
          <w:sz w:val="20"/>
        </w:rPr>
        <w:t xml:space="preserve">NEZ TORRES- </w:t>
      </w:r>
      <w:r w:rsidRPr="00122E12">
        <w:rPr>
          <w:rFonts w:ascii="Arial" w:hAnsi="Arial" w:cs="Arial"/>
          <w:b w:val="0"/>
          <w:sz w:val="20"/>
        </w:rPr>
        <w:t>Rúbrica</w:t>
      </w:r>
      <w:r w:rsidRPr="00F919E8">
        <w:rPr>
          <w:b w:val="0"/>
          <w:sz w:val="20"/>
        </w:rPr>
        <w:t>.</w:t>
      </w:r>
    </w:p>
    <w:p w14:paraId="2FEBF4AE" w14:textId="77777777" w:rsidR="00122E12" w:rsidRPr="00122E12" w:rsidRDefault="00122E12" w:rsidP="000D6FA6">
      <w:pPr>
        <w:pStyle w:val="Textoindependiente3"/>
        <w:ind w:left="709"/>
        <w:rPr>
          <w:rFonts w:ascii="Arial" w:hAnsi="Arial" w:cs="Arial"/>
          <w:sz w:val="20"/>
          <w:lang w:val="es-ES"/>
        </w:rPr>
      </w:pPr>
    </w:p>
    <w:p w14:paraId="0A168644" w14:textId="77777777" w:rsidR="00424E08" w:rsidRDefault="00424E08">
      <w:pPr>
        <w:rPr>
          <w:rFonts w:ascii="Arial" w:hAnsi="Arial" w:cs="Arial"/>
          <w:b/>
          <w:sz w:val="20"/>
          <w:szCs w:val="20"/>
          <w:lang w:val="es-ES_tradnl"/>
        </w:rPr>
      </w:pPr>
      <w:r>
        <w:rPr>
          <w:rFonts w:ascii="Arial" w:hAnsi="Arial" w:cs="Arial"/>
          <w:sz w:val="20"/>
        </w:rPr>
        <w:br w:type="page"/>
      </w:r>
    </w:p>
    <w:p w14:paraId="1D298405" w14:textId="77777777" w:rsidR="00424E08" w:rsidRPr="00A01B77" w:rsidRDefault="00424E08" w:rsidP="00424E08">
      <w:pPr>
        <w:ind w:firstLine="142"/>
        <w:jc w:val="center"/>
        <w:rPr>
          <w:rFonts w:ascii="Arial" w:hAnsi="Arial" w:cs="Arial"/>
          <w:b/>
          <w:lang w:val="es-MX"/>
        </w:rPr>
      </w:pPr>
      <w:r w:rsidRPr="00A01B77">
        <w:rPr>
          <w:rFonts w:ascii="Arial" w:hAnsi="Arial" w:cs="Arial"/>
          <w:b/>
          <w:lang w:val="es-MX"/>
        </w:rPr>
        <w:lastRenderedPageBreak/>
        <w:t>ARTÍCULOS TRANSITORIOS DE DECRETOS DE REFORMAS, A PARTIR DE LA EXPEDICIÓN DE LA PRESENTE LEY.</w:t>
      </w:r>
    </w:p>
    <w:p w14:paraId="5CBA78D3" w14:textId="77777777" w:rsidR="00424E08" w:rsidRDefault="00424E08" w:rsidP="00424E08">
      <w:pPr>
        <w:jc w:val="both"/>
        <w:rPr>
          <w:rFonts w:ascii="Arial" w:hAnsi="Arial"/>
        </w:rPr>
      </w:pPr>
    </w:p>
    <w:p w14:paraId="78BA1BA7" w14:textId="77777777" w:rsidR="00424E08" w:rsidRPr="00424E08" w:rsidRDefault="00424E08" w:rsidP="00424E08">
      <w:pPr>
        <w:pStyle w:val="Prrafodelista"/>
        <w:widowControl w:val="0"/>
        <w:numPr>
          <w:ilvl w:val="0"/>
          <w:numId w:val="9"/>
        </w:numPr>
        <w:tabs>
          <w:tab w:val="left" w:pos="709"/>
        </w:tabs>
        <w:spacing w:before="120"/>
        <w:ind w:right="45"/>
        <w:contextualSpacing w:val="0"/>
        <w:jc w:val="both"/>
        <w:rPr>
          <w:rFonts w:ascii="Arial" w:hAnsi="Arial" w:cs="Arial"/>
          <w:b/>
          <w:sz w:val="20"/>
          <w:szCs w:val="20"/>
        </w:rPr>
      </w:pPr>
      <w:r w:rsidRPr="00424E08">
        <w:rPr>
          <w:rFonts w:ascii="Arial" w:hAnsi="Arial" w:cs="Arial"/>
          <w:b/>
          <w:sz w:val="20"/>
          <w:szCs w:val="20"/>
        </w:rPr>
        <w:t>ARTÍCULOS TRANSITORIOS DEL DECRETO No. LX-</w:t>
      </w:r>
      <w:r>
        <w:rPr>
          <w:rFonts w:ascii="Arial" w:hAnsi="Arial" w:cs="Arial"/>
          <w:b/>
          <w:sz w:val="20"/>
          <w:szCs w:val="20"/>
        </w:rPr>
        <w:t>1486</w:t>
      </w:r>
      <w:r w:rsidRPr="00424E08">
        <w:rPr>
          <w:rFonts w:ascii="Arial" w:hAnsi="Arial" w:cs="Arial"/>
          <w:b/>
          <w:sz w:val="20"/>
          <w:szCs w:val="20"/>
        </w:rPr>
        <w:t>, DEL 1</w:t>
      </w:r>
      <w:r>
        <w:rPr>
          <w:rFonts w:ascii="Arial" w:hAnsi="Arial" w:cs="Arial"/>
          <w:b/>
          <w:sz w:val="20"/>
          <w:szCs w:val="20"/>
        </w:rPr>
        <w:t>0</w:t>
      </w:r>
      <w:r w:rsidRPr="00424E08">
        <w:rPr>
          <w:rFonts w:ascii="Arial" w:hAnsi="Arial" w:cs="Arial"/>
          <w:b/>
          <w:sz w:val="20"/>
          <w:szCs w:val="20"/>
        </w:rPr>
        <w:t xml:space="preserve"> DE NOVIEMBRE DE 201</w:t>
      </w:r>
      <w:r>
        <w:rPr>
          <w:rFonts w:ascii="Arial" w:hAnsi="Arial" w:cs="Arial"/>
          <w:b/>
          <w:sz w:val="20"/>
          <w:szCs w:val="20"/>
        </w:rPr>
        <w:t>0</w:t>
      </w:r>
      <w:r w:rsidRPr="00424E08">
        <w:rPr>
          <w:rFonts w:ascii="Arial" w:hAnsi="Arial" w:cs="Arial"/>
          <w:b/>
          <w:sz w:val="20"/>
          <w:szCs w:val="20"/>
        </w:rPr>
        <w:t xml:space="preserve"> Y PUBLICADO EN EL PERIÓDICO OFICIAL No. 14</w:t>
      </w:r>
      <w:r>
        <w:rPr>
          <w:rFonts w:ascii="Arial" w:hAnsi="Arial" w:cs="Arial"/>
          <w:b/>
          <w:sz w:val="20"/>
          <w:szCs w:val="20"/>
        </w:rPr>
        <w:t>0</w:t>
      </w:r>
      <w:r w:rsidRPr="00424E08">
        <w:rPr>
          <w:rFonts w:ascii="Arial" w:hAnsi="Arial" w:cs="Arial"/>
          <w:b/>
          <w:sz w:val="20"/>
          <w:szCs w:val="20"/>
        </w:rPr>
        <w:t>, DEL 2</w:t>
      </w:r>
      <w:r>
        <w:rPr>
          <w:rFonts w:ascii="Arial" w:hAnsi="Arial" w:cs="Arial"/>
          <w:b/>
          <w:sz w:val="20"/>
          <w:szCs w:val="20"/>
        </w:rPr>
        <w:t>4</w:t>
      </w:r>
      <w:r w:rsidRPr="00424E08">
        <w:rPr>
          <w:rFonts w:ascii="Arial" w:hAnsi="Arial" w:cs="Arial"/>
          <w:b/>
          <w:sz w:val="20"/>
          <w:szCs w:val="20"/>
        </w:rPr>
        <w:t xml:space="preserve"> DE NOVIEMBRE DE 201</w:t>
      </w:r>
      <w:r>
        <w:rPr>
          <w:rFonts w:ascii="Arial" w:hAnsi="Arial" w:cs="Arial"/>
          <w:b/>
          <w:sz w:val="20"/>
          <w:szCs w:val="20"/>
        </w:rPr>
        <w:t>0</w:t>
      </w:r>
      <w:r w:rsidRPr="00424E08">
        <w:rPr>
          <w:rFonts w:ascii="Arial" w:hAnsi="Arial" w:cs="Arial"/>
          <w:b/>
          <w:sz w:val="20"/>
          <w:szCs w:val="20"/>
        </w:rPr>
        <w:t>.</w:t>
      </w:r>
    </w:p>
    <w:p w14:paraId="16C3D02E" w14:textId="77777777" w:rsidR="00424E08" w:rsidRPr="00424E08" w:rsidRDefault="00424E08" w:rsidP="00424E08">
      <w:pPr>
        <w:widowControl w:val="0"/>
        <w:tabs>
          <w:tab w:val="left" w:pos="709"/>
        </w:tabs>
        <w:spacing w:before="120"/>
        <w:ind w:right="45"/>
        <w:jc w:val="both"/>
        <w:rPr>
          <w:rFonts w:ascii="Arial" w:hAnsi="Arial" w:cs="Arial"/>
          <w:b/>
          <w:sz w:val="20"/>
          <w:szCs w:val="20"/>
        </w:rPr>
      </w:pPr>
    </w:p>
    <w:p w14:paraId="71162796" w14:textId="77777777" w:rsidR="00424E08" w:rsidRPr="00424E08" w:rsidRDefault="00424E08" w:rsidP="00424E08">
      <w:pPr>
        <w:autoSpaceDE w:val="0"/>
        <w:autoSpaceDN w:val="0"/>
        <w:adjustRightInd w:val="0"/>
        <w:ind w:left="709"/>
        <w:jc w:val="both"/>
        <w:rPr>
          <w:rFonts w:ascii="Arial" w:hAnsi="Arial" w:cs="Arial"/>
          <w:sz w:val="20"/>
          <w:szCs w:val="20"/>
          <w:lang w:val="es-MX" w:eastAsia="es-MX"/>
        </w:rPr>
      </w:pPr>
      <w:r w:rsidRPr="00424E08">
        <w:rPr>
          <w:rFonts w:ascii="Arial" w:hAnsi="Arial" w:cs="Arial"/>
          <w:b/>
          <w:sz w:val="20"/>
          <w:szCs w:val="20"/>
          <w:lang w:val="es-MX" w:eastAsia="es-MX"/>
        </w:rPr>
        <w:t>ARTÍCULO ÚNICO.</w:t>
      </w:r>
      <w:r w:rsidRPr="00424E08">
        <w:rPr>
          <w:rFonts w:ascii="Arial" w:hAnsi="Arial" w:cs="Arial"/>
          <w:sz w:val="20"/>
          <w:szCs w:val="20"/>
          <w:lang w:val="es-MX" w:eastAsia="es-MX"/>
        </w:rPr>
        <w:t xml:space="preserve"> El presente Decreto entrará en vigor el día siguiente al de su publicación en el Periódico Oficial del Estado.</w:t>
      </w:r>
    </w:p>
    <w:p w14:paraId="79F98C24" w14:textId="77777777" w:rsidR="00424E08" w:rsidRPr="00424E08" w:rsidRDefault="00424E08" w:rsidP="00122E12">
      <w:pPr>
        <w:pStyle w:val="Textoindependiente3"/>
        <w:ind w:left="180"/>
        <w:rPr>
          <w:rFonts w:ascii="Arial" w:hAnsi="Arial" w:cs="Arial"/>
          <w:sz w:val="20"/>
          <w:lang w:val="es-MX"/>
        </w:rPr>
      </w:pPr>
    </w:p>
    <w:p w14:paraId="75823B95" w14:textId="77777777" w:rsidR="00424E08" w:rsidRPr="00424E08" w:rsidRDefault="00424E08" w:rsidP="00424E08">
      <w:pPr>
        <w:pStyle w:val="Prrafodelista"/>
        <w:widowControl w:val="0"/>
        <w:numPr>
          <w:ilvl w:val="0"/>
          <w:numId w:val="9"/>
        </w:numPr>
        <w:tabs>
          <w:tab w:val="left" w:pos="709"/>
        </w:tabs>
        <w:spacing w:before="120"/>
        <w:ind w:right="45"/>
        <w:contextualSpacing w:val="0"/>
        <w:jc w:val="both"/>
        <w:rPr>
          <w:rFonts w:ascii="Arial" w:hAnsi="Arial" w:cs="Arial"/>
          <w:b/>
          <w:sz w:val="20"/>
          <w:szCs w:val="20"/>
        </w:rPr>
      </w:pPr>
      <w:r w:rsidRPr="00424E08">
        <w:rPr>
          <w:rFonts w:ascii="Arial" w:hAnsi="Arial" w:cs="Arial"/>
          <w:b/>
          <w:sz w:val="20"/>
          <w:szCs w:val="20"/>
        </w:rPr>
        <w:t>ARTÍCULOS TRANSITORIOS DEL DECRETO No. LX</w:t>
      </w:r>
      <w:r>
        <w:rPr>
          <w:rFonts w:ascii="Arial" w:hAnsi="Arial" w:cs="Arial"/>
          <w:b/>
          <w:sz w:val="20"/>
          <w:szCs w:val="20"/>
        </w:rPr>
        <w:t>II</w:t>
      </w:r>
      <w:r w:rsidRPr="00424E08">
        <w:rPr>
          <w:rFonts w:ascii="Arial" w:hAnsi="Arial" w:cs="Arial"/>
          <w:b/>
          <w:sz w:val="20"/>
          <w:szCs w:val="20"/>
        </w:rPr>
        <w:t>-</w:t>
      </w:r>
      <w:r>
        <w:rPr>
          <w:rFonts w:ascii="Arial" w:hAnsi="Arial" w:cs="Arial"/>
          <w:b/>
          <w:sz w:val="20"/>
          <w:szCs w:val="20"/>
        </w:rPr>
        <w:t>953</w:t>
      </w:r>
      <w:r w:rsidRPr="00424E08">
        <w:rPr>
          <w:rFonts w:ascii="Arial" w:hAnsi="Arial" w:cs="Arial"/>
          <w:b/>
          <w:sz w:val="20"/>
          <w:szCs w:val="20"/>
        </w:rPr>
        <w:t>, DEL 1</w:t>
      </w:r>
      <w:r>
        <w:rPr>
          <w:rFonts w:ascii="Arial" w:hAnsi="Arial" w:cs="Arial"/>
          <w:b/>
          <w:sz w:val="20"/>
          <w:szCs w:val="20"/>
        </w:rPr>
        <w:t>3</w:t>
      </w:r>
      <w:r w:rsidRPr="00424E08">
        <w:rPr>
          <w:rFonts w:ascii="Arial" w:hAnsi="Arial" w:cs="Arial"/>
          <w:b/>
          <w:sz w:val="20"/>
          <w:szCs w:val="20"/>
        </w:rPr>
        <w:t xml:space="preserve"> DE </w:t>
      </w:r>
      <w:r>
        <w:rPr>
          <w:rFonts w:ascii="Arial" w:hAnsi="Arial" w:cs="Arial"/>
          <w:b/>
          <w:sz w:val="20"/>
          <w:szCs w:val="20"/>
        </w:rPr>
        <w:t>MAYO</w:t>
      </w:r>
      <w:r w:rsidRPr="00424E08">
        <w:rPr>
          <w:rFonts w:ascii="Arial" w:hAnsi="Arial" w:cs="Arial"/>
          <w:b/>
          <w:sz w:val="20"/>
          <w:szCs w:val="20"/>
        </w:rPr>
        <w:t xml:space="preserve"> DE 201</w:t>
      </w:r>
      <w:r>
        <w:rPr>
          <w:rFonts w:ascii="Arial" w:hAnsi="Arial" w:cs="Arial"/>
          <w:b/>
          <w:sz w:val="20"/>
          <w:szCs w:val="20"/>
        </w:rPr>
        <w:t>6</w:t>
      </w:r>
      <w:r w:rsidRPr="00424E08">
        <w:rPr>
          <w:rFonts w:ascii="Arial" w:hAnsi="Arial" w:cs="Arial"/>
          <w:b/>
          <w:sz w:val="20"/>
          <w:szCs w:val="20"/>
        </w:rPr>
        <w:t xml:space="preserve"> Y PUBLICADO EN EL PERIÓDICO OFICIAL No. </w:t>
      </w:r>
      <w:r>
        <w:rPr>
          <w:rFonts w:ascii="Arial" w:hAnsi="Arial" w:cs="Arial"/>
          <w:b/>
          <w:sz w:val="20"/>
          <w:szCs w:val="20"/>
        </w:rPr>
        <w:t>63</w:t>
      </w:r>
      <w:r w:rsidRPr="00424E08">
        <w:rPr>
          <w:rFonts w:ascii="Arial" w:hAnsi="Arial" w:cs="Arial"/>
          <w:b/>
          <w:sz w:val="20"/>
          <w:szCs w:val="20"/>
        </w:rPr>
        <w:t>, DEL 2</w:t>
      </w:r>
      <w:r>
        <w:rPr>
          <w:rFonts w:ascii="Arial" w:hAnsi="Arial" w:cs="Arial"/>
          <w:b/>
          <w:sz w:val="20"/>
          <w:szCs w:val="20"/>
        </w:rPr>
        <w:t>6</w:t>
      </w:r>
      <w:r w:rsidRPr="00424E08">
        <w:rPr>
          <w:rFonts w:ascii="Arial" w:hAnsi="Arial" w:cs="Arial"/>
          <w:b/>
          <w:sz w:val="20"/>
          <w:szCs w:val="20"/>
        </w:rPr>
        <w:t xml:space="preserve"> DE </w:t>
      </w:r>
      <w:r>
        <w:rPr>
          <w:rFonts w:ascii="Arial" w:hAnsi="Arial" w:cs="Arial"/>
          <w:b/>
          <w:sz w:val="20"/>
          <w:szCs w:val="20"/>
        </w:rPr>
        <w:t>MAYO</w:t>
      </w:r>
      <w:r w:rsidRPr="00424E08">
        <w:rPr>
          <w:rFonts w:ascii="Arial" w:hAnsi="Arial" w:cs="Arial"/>
          <w:b/>
          <w:sz w:val="20"/>
          <w:szCs w:val="20"/>
        </w:rPr>
        <w:t xml:space="preserve"> DE 201</w:t>
      </w:r>
      <w:r>
        <w:rPr>
          <w:rFonts w:ascii="Arial" w:hAnsi="Arial" w:cs="Arial"/>
          <w:b/>
          <w:sz w:val="20"/>
          <w:szCs w:val="20"/>
        </w:rPr>
        <w:t>6</w:t>
      </w:r>
      <w:r w:rsidRPr="00424E08">
        <w:rPr>
          <w:rFonts w:ascii="Arial" w:hAnsi="Arial" w:cs="Arial"/>
          <w:b/>
          <w:sz w:val="20"/>
          <w:szCs w:val="20"/>
        </w:rPr>
        <w:t>.</w:t>
      </w:r>
    </w:p>
    <w:p w14:paraId="2034C2BC" w14:textId="77777777" w:rsidR="00424E08" w:rsidRPr="00424E08" w:rsidRDefault="00424E08" w:rsidP="00424E08">
      <w:pPr>
        <w:widowControl w:val="0"/>
        <w:tabs>
          <w:tab w:val="left" w:pos="709"/>
        </w:tabs>
        <w:spacing w:before="120"/>
        <w:ind w:right="45"/>
        <w:jc w:val="both"/>
        <w:rPr>
          <w:rFonts w:ascii="Arial" w:hAnsi="Arial" w:cs="Arial"/>
          <w:b/>
          <w:sz w:val="20"/>
          <w:szCs w:val="20"/>
        </w:rPr>
      </w:pPr>
    </w:p>
    <w:p w14:paraId="231F66AA" w14:textId="77777777" w:rsidR="00424E08" w:rsidRDefault="00424E08" w:rsidP="00424E08">
      <w:pPr>
        <w:autoSpaceDE w:val="0"/>
        <w:autoSpaceDN w:val="0"/>
        <w:adjustRightInd w:val="0"/>
        <w:ind w:left="709"/>
        <w:jc w:val="both"/>
        <w:rPr>
          <w:rFonts w:ascii="Arial" w:hAnsi="Arial" w:cs="Arial"/>
          <w:sz w:val="20"/>
          <w:szCs w:val="20"/>
          <w:lang w:val="es-MX" w:eastAsia="es-MX"/>
        </w:rPr>
      </w:pPr>
      <w:r w:rsidRPr="00424E08">
        <w:rPr>
          <w:rFonts w:ascii="Arial" w:hAnsi="Arial" w:cs="Arial"/>
          <w:b/>
          <w:sz w:val="20"/>
          <w:szCs w:val="20"/>
          <w:lang w:val="es-MX" w:eastAsia="es-MX"/>
        </w:rPr>
        <w:t>ARTÍCULO ÚNICO.</w:t>
      </w:r>
      <w:r w:rsidRPr="00424E08">
        <w:rPr>
          <w:rFonts w:ascii="Arial" w:hAnsi="Arial" w:cs="Arial"/>
          <w:sz w:val="20"/>
          <w:szCs w:val="20"/>
          <w:lang w:val="es-MX" w:eastAsia="es-MX"/>
        </w:rPr>
        <w:t xml:space="preserve"> El presente Decreto entrará en vigor el día siguiente al de su publicación en el Periódico Oficial del Estado.</w:t>
      </w:r>
    </w:p>
    <w:p w14:paraId="06B23C5C" w14:textId="77777777" w:rsidR="00A01B77" w:rsidRPr="00424E08" w:rsidRDefault="00A01B77" w:rsidP="00424E08">
      <w:pPr>
        <w:autoSpaceDE w:val="0"/>
        <w:autoSpaceDN w:val="0"/>
        <w:adjustRightInd w:val="0"/>
        <w:ind w:left="709"/>
        <w:jc w:val="both"/>
        <w:rPr>
          <w:rFonts w:ascii="Arial" w:hAnsi="Arial" w:cs="Arial"/>
          <w:sz w:val="20"/>
          <w:szCs w:val="20"/>
          <w:lang w:val="es-MX" w:eastAsia="es-MX"/>
        </w:rPr>
      </w:pPr>
    </w:p>
    <w:p w14:paraId="7EC25C86" w14:textId="77777777" w:rsidR="00A01B77" w:rsidRPr="00811E1A" w:rsidRDefault="00A01B77" w:rsidP="00811E1A">
      <w:pPr>
        <w:pStyle w:val="Prrafodelista"/>
        <w:numPr>
          <w:ilvl w:val="0"/>
          <w:numId w:val="9"/>
        </w:numPr>
        <w:jc w:val="both"/>
        <w:rPr>
          <w:rFonts w:ascii="Arial" w:hAnsi="Arial" w:cs="Arial"/>
          <w:b/>
          <w:sz w:val="20"/>
          <w:szCs w:val="20"/>
        </w:rPr>
      </w:pPr>
      <w:r w:rsidRPr="00811E1A">
        <w:rPr>
          <w:rFonts w:ascii="Arial" w:hAnsi="Arial" w:cs="Arial"/>
          <w:b/>
          <w:sz w:val="20"/>
          <w:szCs w:val="20"/>
        </w:rPr>
        <w:t>ARTÍCULOS TRANSITORIOS DEL DECRETO N</w:t>
      </w:r>
      <w:r w:rsidR="00FD7439">
        <w:rPr>
          <w:rFonts w:ascii="Arial" w:hAnsi="Arial" w:cs="Arial"/>
          <w:b/>
          <w:sz w:val="20"/>
          <w:szCs w:val="20"/>
          <w:lang w:val="es-419"/>
        </w:rPr>
        <w:t>o.</w:t>
      </w:r>
      <w:r w:rsidRPr="00811E1A">
        <w:rPr>
          <w:rFonts w:ascii="Arial" w:hAnsi="Arial" w:cs="Arial"/>
          <w:b/>
          <w:sz w:val="20"/>
          <w:szCs w:val="20"/>
        </w:rPr>
        <w:t xml:space="preserve"> LXIII-53, DEL 30 DE NOVIEMBRE DE 2016 Y PUBLICADO EN EL ANEXO AL PERIÓDICO OFICIAL N</w:t>
      </w:r>
      <w:r w:rsidR="00FD7439">
        <w:rPr>
          <w:rFonts w:ascii="Arial" w:hAnsi="Arial" w:cs="Arial"/>
          <w:b/>
          <w:sz w:val="20"/>
          <w:szCs w:val="20"/>
          <w:lang w:val="es-419"/>
        </w:rPr>
        <w:t xml:space="preserve">o. </w:t>
      </w:r>
      <w:r w:rsidRPr="00811E1A">
        <w:rPr>
          <w:rFonts w:ascii="Arial" w:hAnsi="Arial" w:cs="Arial"/>
          <w:b/>
          <w:sz w:val="20"/>
          <w:szCs w:val="20"/>
        </w:rPr>
        <w:t>148, DEL 13 DE DICIEMBRE DE 2016.</w:t>
      </w:r>
    </w:p>
    <w:p w14:paraId="01648F59" w14:textId="77777777" w:rsidR="00A01B77" w:rsidRPr="00811E1A" w:rsidRDefault="00A01B77" w:rsidP="00A01B77">
      <w:pPr>
        <w:autoSpaceDE w:val="0"/>
        <w:autoSpaceDN w:val="0"/>
        <w:adjustRightInd w:val="0"/>
        <w:ind w:left="709"/>
        <w:rPr>
          <w:rFonts w:ascii="Arial" w:hAnsi="Arial" w:cs="Arial"/>
          <w:b/>
          <w:sz w:val="20"/>
          <w:szCs w:val="20"/>
        </w:rPr>
      </w:pPr>
    </w:p>
    <w:p w14:paraId="09DBF6D1" w14:textId="77777777" w:rsidR="00A01B77" w:rsidRDefault="00A01B77" w:rsidP="00A01B77">
      <w:pPr>
        <w:autoSpaceDE w:val="0"/>
        <w:autoSpaceDN w:val="0"/>
        <w:adjustRightInd w:val="0"/>
        <w:ind w:left="709"/>
        <w:rPr>
          <w:rFonts w:ascii="Arial" w:hAnsi="Arial" w:cs="Arial"/>
          <w:sz w:val="20"/>
          <w:szCs w:val="20"/>
        </w:rPr>
      </w:pPr>
      <w:r w:rsidRPr="00811E1A">
        <w:rPr>
          <w:rFonts w:ascii="Arial" w:hAnsi="Arial" w:cs="Arial"/>
          <w:b/>
          <w:sz w:val="20"/>
          <w:szCs w:val="20"/>
        </w:rPr>
        <w:t xml:space="preserve">ARTÍCULO ÚNICO. </w:t>
      </w:r>
      <w:r w:rsidRPr="00811E1A">
        <w:rPr>
          <w:rFonts w:ascii="Arial" w:hAnsi="Arial" w:cs="Arial"/>
          <w:sz w:val="20"/>
          <w:szCs w:val="20"/>
        </w:rPr>
        <w:t>El presente Decreto entrará en vigor el día siguiente al de su publicación en el Periódico Oficial del Estado.</w:t>
      </w:r>
    </w:p>
    <w:p w14:paraId="56986D38" w14:textId="77777777" w:rsidR="000D4ED7" w:rsidRDefault="000D4ED7" w:rsidP="00A01B77">
      <w:pPr>
        <w:autoSpaceDE w:val="0"/>
        <w:autoSpaceDN w:val="0"/>
        <w:adjustRightInd w:val="0"/>
        <w:ind w:left="709"/>
        <w:rPr>
          <w:rFonts w:ascii="Arial" w:hAnsi="Arial" w:cs="Arial"/>
          <w:sz w:val="20"/>
          <w:szCs w:val="20"/>
        </w:rPr>
      </w:pPr>
    </w:p>
    <w:p w14:paraId="30A2D2A7" w14:textId="77777777" w:rsidR="000D4ED7" w:rsidRPr="000D4ED7" w:rsidRDefault="000D4ED7" w:rsidP="000D4ED7">
      <w:pPr>
        <w:pStyle w:val="Prrafodelista"/>
        <w:numPr>
          <w:ilvl w:val="0"/>
          <w:numId w:val="9"/>
        </w:numPr>
        <w:ind w:right="48"/>
        <w:jc w:val="both"/>
        <w:rPr>
          <w:rFonts w:ascii="Arial" w:eastAsia="Calibri" w:hAnsi="Arial" w:cs="Arial"/>
          <w:sz w:val="20"/>
          <w:szCs w:val="20"/>
          <w:lang w:val="es-MX" w:eastAsia="en-US"/>
        </w:rPr>
      </w:pPr>
      <w:r w:rsidRPr="000D4ED7">
        <w:rPr>
          <w:rFonts w:ascii="Arial" w:eastAsia="Calibri" w:hAnsi="Arial" w:cs="Arial"/>
          <w:b/>
          <w:sz w:val="20"/>
          <w:szCs w:val="20"/>
          <w:lang w:val="es-MX" w:eastAsia="en-US"/>
        </w:rPr>
        <w:t>ARTÍCULOS TRANSITORIOS DEL DECRETO No. LXIII-103, DEL 14 DE DICIEMBRE DE 2016 Y PUBLICADO EN EL ANEXO AL PERIÓDICO OFICIAL No. 152, DEL 21 DE DICIEMBRE DE 2016.</w:t>
      </w:r>
    </w:p>
    <w:p w14:paraId="71780F9B" w14:textId="77777777" w:rsidR="000D4ED7" w:rsidRPr="000D4ED7" w:rsidRDefault="000D4ED7" w:rsidP="000D4ED7">
      <w:pPr>
        <w:ind w:left="426" w:right="48"/>
        <w:contextualSpacing/>
        <w:jc w:val="both"/>
        <w:rPr>
          <w:rFonts w:ascii="Arial" w:eastAsia="Calibri" w:hAnsi="Arial" w:cs="Arial"/>
          <w:sz w:val="20"/>
          <w:szCs w:val="20"/>
          <w:lang w:val="es-MX" w:eastAsia="en-US"/>
        </w:rPr>
      </w:pPr>
    </w:p>
    <w:p w14:paraId="25FB9D54" w14:textId="77777777" w:rsidR="000D4ED7" w:rsidRPr="000D4ED7" w:rsidRDefault="000D4ED7" w:rsidP="000D4ED7">
      <w:pPr>
        <w:autoSpaceDE w:val="0"/>
        <w:autoSpaceDN w:val="0"/>
        <w:adjustRightInd w:val="0"/>
        <w:ind w:left="709"/>
        <w:contextualSpacing/>
        <w:jc w:val="both"/>
        <w:rPr>
          <w:rFonts w:ascii="Arial" w:hAnsi="Arial" w:cs="Arial"/>
          <w:color w:val="000000"/>
          <w:sz w:val="20"/>
          <w:szCs w:val="20"/>
          <w:lang w:val="es-ES_tradnl"/>
        </w:rPr>
      </w:pPr>
      <w:r w:rsidRPr="000D4ED7">
        <w:rPr>
          <w:rFonts w:ascii="Arial" w:hAnsi="Arial" w:cs="Arial"/>
          <w:b/>
          <w:bCs/>
          <w:color w:val="000000"/>
          <w:sz w:val="20"/>
          <w:szCs w:val="20"/>
          <w:lang w:val="es-ES_tradnl"/>
        </w:rPr>
        <w:t xml:space="preserve">ARTÍCULO </w:t>
      </w:r>
      <w:r w:rsidRPr="000D4ED7">
        <w:rPr>
          <w:rFonts w:ascii="Arial" w:hAnsi="Arial" w:cs="Arial"/>
          <w:b/>
          <w:color w:val="000000"/>
          <w:sz w:val="20"/>
          <w:szCs w:val="20"/>
          <w:lang w:val="es-ES_tradnl"/>
        </w:rPr>
        <w:t>PRIMERO</w:t>
      </w:r>
      <w:r w:rsidRPr="000D4ED7">
        <w:rPr>
          <w:rFonts w:ascii="Arial" w:hAnsi="Arial" w:cs="Arial"/>
          <w:color w:val="000000"/>
          <w:sz w:val="20"/>
          <w:szCs w:val="20"/>
          <w:lang w:val="es-ES_tradnl"/>
        </w:rPr>
        <w:t>. El presente Decreto entrará en vigor el día siguiente al de su publicación en el Periódico Oficial del Estado.</w:t>
      </w:r>
    </w:p>
    <w:p w14:paraId="40CF6845" w14:textId="77777777" w:rsidR="000D4ED7" w:rsidRPr="000D4ED7" w:rsidRDefault="000D4ED7" w:rsidP="000D4ED7">
      <w:pPr>
        <w:autoSpaceDE w:val="0"/>
        <w:autoSpaceDN w:val="0"/>
        <w:adjustRightInd w:val="0"/>
        <w:ind w:left="709"/>
        <w:contextualSpacing/>
        <w:jc w:val="both"/>
        <w:rPr>
          <w:rFonts w:ascii="Arial" w:hAnsi="Arial" w:cs="Arial"/>
          <w:color w:val="000000"/>
          <w:sz w:val="20"/>
          <w:szCs w:val="20"/>
          <w:lang w:val="es-ES_tradnl"/>
        </w:rPr>
      </w:pPr>
    </w:p>
    <w:p w14:paraId="6FE00737" w14:textId="77777777" w:rsidR="000D4ED7" w:rsidRDefault="000D4ED7" w:rsidP="000D4ED7">
      <w:pPr>
        <w:autoSpaceDE w:val="0"/>
        <w:autoSpaceDN w:val="0"/>
        <w:adjustRightInd w:val="0"/>
        <w:ind w:left="709"/>
        <w:contextualSpacing/>
        <w:jc w:val="both"/>
        <w:rPr>
          <w:rFonts w:ascii="Arial" w:hAnsi="Arial" w:cs="Arial"/>
          <w:color w:val="000000"/>
          <w:sz w:val="20"/>
          <w:szCs w:val="20"/>
          <w:lang w:val="es-ES_tradnl"/>
        </w:rPr>
      </w:pPr>
      <w:r w:rsidRPr="000D4ED7">
        <w:rPr>
          <w:rFonts w:ascii="Arial" w:hAnsi="Arial" w:cs="Arial"/>
          <w:b/>
          <w:color w:val="000000"/>
          <w:sz w:val="20"/>
          <w:szCs w:val="20"/>
          <w:lang w:val="es-ES_tradnl"/>
        </w:rPr>
        <w:t>ARTÍCULO SEGUNDO</w:t>
      </w:r>
      <w:r w:rsidRPr="000D4ED7">
        <w:rPr>
          <w:rFonts w:ascii="Arial" w:hAnsi="Arial" w:cs="Arial"/>
          <w:color w:val="000000"/>
          <w:sz w:val="20"/>
          <w:szCs w:val="20"/>
          <w:lang w:val="es-ES_tradnl"/>
        </w:rPr>
        <w:t>. Las normas del Código de Procedimientos Penales para el Estado de Tamaulipas, abrogado por el Código Nacional de Procedimientos Penales, en su Artículo Tercero Transitorio, publicado en el Diario Oficial de la Federación,</w:t>
      </w:r>
      <w:r w:rsidRPr="000D4ED7">
        <w:rPr>
          <w:sz w:val="20"/>
          <w:szCs w:val="20"/>
          <w:lang w:val="es-ES_tradnl"/>
        </w:rPr>
        <w:t xml:space="preserve"> </w:t>
      </w:r>
      <w:r w:rsidRPr="000D4ED7">
        <w:rPr>
          <w:rFonts w:ascii="Arial" w:hAnsi="Arial" w:cs="Arial"/>
          <w:color w:val="000000"/>
          <w:sz w:val="20"/>
          <w:szCs w:val="20"/>
          <w:lang w:val="es-ES_tradnl"/>
        </w:rPr>
        <w:t xml:space="preserve">el 5 de marzo de 2014, y de su reforma publicada el 17 de junio de 2016 del citado órgano de difusión, en la que se haga referencia al salario mínimo y que sean objeto de aplicación, se entenderá efectuada la homologación a la que se ciñe el presente Decreto. </w:t>
      </w:r>
    </w:p>
    <w:p w14:paraId="0081B542" w14:textId="77777777" w:rsidR="00FA03D7" w:rsidRDefault="00FA03D7" w:rsidP="000D4ED7">
      <w:pPr>
        <w:autoSpaceDE w:val="0"/>
        <w:autoSpaceDN w:val="0"/>
        <w:adjustRightInd w:val="0"/>
        <w:ind w:left="709"/>
        <w:contextualSpacing/>
        <w:jc w:val="both"/>
        <w:rPr>
          <w:rFonts w:ascii="Arial" w:hAnsi="Arial" w:cs="Arial"/>
          <w:color w:val="000000"/>
          <w:sz w:val="20"/>
          <w:szCs w:val="20"/>
          <w:lang w:val="es-ES_tradnl"/>
        </w:rPr>
      </w:pPr>
    </w:p>
    <w:p w14:paraId="0B13443A" w14:textId="77777777" w:rsidR="00FA03D7" w:rsidRPr="000D4ED7" w:rsidRDefault="00FA03D7" w:rsidP="00FA03D7">
      <w:pPr>
        <w:pStyle w:val="Prrafodelista"/>
        <w:numPr>
          <w:ilvl w:val="0"/>
          <w:numId w:val="9"/>
        </w:numPr>
        <w:ind w:right="48"/>
        <w:jc w:val="both"/>
        <w:rPr>
          <w:rFonts w:ascii="Arial" w:eastAsia="Calibri" w:hAnsi="Arial" w:cs="Arial"/>
          <w:sz w:val="20"/>
          <w:szCs w:val="20"/>
          <w:lang w:val="es-MX" w:eastAsia="en-US"/>
        </w:rPr>
      </w:pPr>
      <w:r w:rsidRPr="000D4ED7">
        <w:rPr>
          <w:rFonts w:ascii="Arial" w:eastAsia="Calibri" w:hAnsi="Arial" w:cs="Arial"/>
          <w:b/>
          <w:sz w:val="20"/>
          <w:szCs w:val="20"/>
          <w:lang w:val="es-MX" w:eastAsia="en-US"/>
        </w:rPr>
        <w:t>ARTÍCULOS TRANSITORIOS DEL DECRETO No. LXI</w:t>
      </w:r>
      <w:r>
        <w:rPr>
          <w:rFonts w:ascii="Arial" w:eastAsia="Calibri" w:hAnsi="Arial" w:cs="Arial"/>
          <w:b/>
          <w:sz w:val="20"/>
          <w:szCs w:val="20"/>
          <w:lang w:val="es-MX" w:eastAsia="en-US"/>
        </w:rPr>
        <w:t>V</w:t>
      </w:r>
      <w:r w:rsidRPr="000D4ED7">
        <w:rPr>
          <w:rFonts w:ascii="Arial" w:eastAsia="Calibri" w:hAnsi="Arial" w:cs="Arial"/>
          <w:b/>
          <w:sz w:val="20"/>
          <w:szCs w:val="20"/>
          <w:lang w:val="es-MX" w:eastAsia="en-US"/>
        </w:rPr>
        <w:t>-</w:t>
      </w:r>
      <w:r>
        <w:rPr>
          <w:rFonts w:ascii="Arial" w:eastAsia="Calibri" w:hAnsi="Arial" w:cs="Arial"/>
          <w:b/>
          <w:sz w:val="20"/>
          <w:szCs w:val="20"/>
          <w:lang w:val="es-MX" w:eastAsia="en-US"/>
        </w:rPr>
        <w:t>629</w:t>
      </w:r>
      <w:r w:rsidRPr="000D4ED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26</w:t>
      </w:r>
      <w:r w:rsidRPr="000D4ED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AGOSTO</w:t>
      </w:r>
      <w:r w:rsidRPr="000D4ED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21</w:t>
      </w:r>
      <w:r w:rsidRPr="000D4ED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107</w:t>
      </w:r>
      <w:r w:rsidRPr="000D4ED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8</w:t>
      </w:r>
      <w:r w:rsidRPr="000D4ED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SEPTIEMBRE</w:t>
      </w:r>
      <w:r w:rsidRPr="000D4ED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21</w:t>
      </w:r>
      <w:r w:rsidRPr="000D4ED7">
        <w:rPr>
          <w:rFonts w:ascii="Arial" w:eastAsia="Calibri" w:hAnsi="Arial" w:cs="Arial"/>
          <w:b/>
          <w:sz w:val="20"/>
          <w:szCs w:val="20"/>
          <w:lang w:val="es-MX" w:eastAsia="en-US"/>
        </w:rPr>
        <w:t>.</w:t>
      </w:r>
    </w:p>
    <w:p w14:paraId="7D2D0EBA" w14:textId="77777777" w:rsidR="00FA03D7" w:rsidRPr="000D4ED7" w:rsidRDefault="00FA03D7" w:rsidP="000D4ED7">
      <w:pPr>
        <w:autoSpaceDE w:val="0"/>
        <w:autoSpaceDN w:val="0"/>
        <w:adjustRightInd w:val="0"/>
        <w:ind w:left="709"/>
        <w:contextualSpacing/>
        <w:jc w:val="both"/>
        <w:rPr>
          <w:rFonts w:ascii="Arial" w:hAnsi="Arial" w:cs="Arial"/>
          <w:color w:val="000000"/>
          <w:sz w:val="20"/>
          <w:szCs w:val="20"/>
          <w:lang w:val="es-ES_tradnl"/>
        </w:rPr>
      </w:pPr>
    </w:p>
    <w:p w14:paraId="449B00F9" w14:textId="77777777" w:rsidR="000D4ED7" w:rsidRDefault="003F652E" w:rsidP="00A01B77">
      <w:pPr>
        <w:autoSpaceDE w:val="0"/>
        <w:autoSpaceDN w:val="0"/>
        <w:adjustRightInd w:val="0"/>
        <w:ind w:left="709"/>
        <w:rPr>
          <w:rFonts w:ascii="Arial" w:hAnsi="Arial" w:cs="Arial"/>
          <w:sz w:val="20"/>
          <w:szCs w:val="20"/>
        </w:rPr>
      </w:pPr>
      <w:r w:rsidRPr="003F652E">
        <w:rPr>
          <w:rFonts w:ascii="Arial" w:hAnsi="Arial" w:cs="Arial"/>
          <w:b/>
          <w:sz w:val="20"/>
          <w:szCs w:val="20"/>
        </w:rPr>
        <w:t xml:space="preserve">ARTÍCULO ÚNICO. </w:t>
      </w:r>
      <w:r w:rsidRPr="003F652E">
        <w:rPr>
          <w:rFonts w:ascii="Arial" w:hAnsi="Arial" w:cs="Arial"/>
          <w:sz w:val="20"/>
          <w:szCs w:val="20"/>
        </w:rPr>
        <w:t>El presente Decreto entrará en vigor el día siguiente al de su publicación en el Periódico Oficial del Estado.</w:t>
      </w:r>
    </w:p>
    <w:p w14:paraId="09813B62" w14:textId="77777777" w:rsidR="000F460A" w:rsidRDefault="000F460A" w:rsidP="00A01B77">
      <w:pPr>
        <w:autoSpaceDE w:val="0"/>
        <w:autoSpaceDN w:val="0"/>
        <w:adjustRightInd w:val="0"/>
        <w:ind w:left="709"/>
        <w:rPr>
          <w:rFonts w:ascii="Arial" w:hAnsi="Arial" w:cs="Arial"/>
          <w:sz w:val="20"/>
          <w:szCs w:val="20"/>
        </w:rPr>
      </w:pPr>
    </w:p>
    <w:p w14:paraId="3DCFD9CC" w14:textId="77777777" w:rsidR="000F460A" w:rsidRPr="000D4ED7" w:rsidRDefault="000F460A" w:rsidP="000F460A">
      <w:pPr>
        <w:pStyle w:val="Prrafodelista"/>
        <w:numPr>
          <w:ilvl w:val="0"/>
          <w:numId w:val="9"/>
        </w:numPr>
        <w:ind w:right="48"/>
        <w:jc w:val="both"/>
        <w:rPr>
          <w:rFonts w:ascii="Arial" w:eastAsia="Calibri" w:hAnsi="Arial" w:cs="Arial"/>
          <w:sz w:val="20"/>
          <w:szCs w:val="20"/>
          <w:lang w:val="es-MX" w:eastAsia="en-US"/>
        </w:rPr>
      </w:pPr>
      <w:r w:rsidRPr="000D4ED7">
        <w:rPr>
          <w:rFonts w:ascii="Arial" w:eastAsia="Calibri" w:hAnsi="Arial" w:cs="Arial"/>
          <w:b/>
          <w:sz w:val="20"/>
          <w:szCs w:val="20"/>
          <w:lang w:val="es-MX" w:eastAsia="en-US"/>
        </w:rPr>
        <w:t xml:space="preserve">ARTÍCULOS TRANSITORIOS DEL DECRETO No. </w:t>
      </w:r>
      <w:r>
        <w:rPr>
          <w:rFonts w:ascii="Arial" w:eastAsia="Calibri" w:hAnsi="Arial" w:cs="Arial"/>
          <w:b/>
          <w:sz w:val="20"/>
          <w:szCs w:val="20"/>
          <w:lang w:val="es-MX" w:eastAsia="en-US"/>
        </w:rPr>
        <w:t>65-577</w:t>
      </w:r>
      <w:r w:rsidRPr="000D4ED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9</w:t>
      </w:r>
      <w:r w:rsidRPr="000D4ED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0D4ED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0D4ED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59</w:t>
      </w:r>
      <w:r w:rsidRPr="000D4ED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17</w:t>
      </w:r>
      <w:r w:rsidRPr="000D4ED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MAYO</w:t>
      </w:r>
      <w:r w:rsidRPr="000D4ED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23</w:t>
      </w:r>
      <w:r w:rsidRPr="000D4ED7">
        <w:rPr>
          <w:rFonts w:ascii="Arial" w:eastAsia="Calibri" w:hAnsi="Arial" w:cs="Arial"/>
          <w:b/>
          <w:sz w:val="20"/>
          <w:szCs w:val="20"/>
          <w:lang w:val="es-MX" w:eastAsia="en-US"/>
        </w:rPr>
        <w:t>.</w:t>
      </w:r>
    </w:p>
    <w:p w14:paraId="69E32D9D" w14:textId="77777777" w:rsidR="000F460A" w:rsidRPr="000D4ED7" w:rsidRDefault="000F460A" w:rsidP="000F460A">
      <w:pPr>
        <w:autoSpaceDE w:val="0"/>
        <w:autoSpaceDN w:val="0"/>
        <w:adjustRightInd w:val="0"/>
        <w:ind w:left="709"/>
        <w:contextualSpacing/>
        <w:jc w:val="both"/>
        <w:rPr>
          <w:rFonts w:ascii="Arial" w:hAnsi="Arial" w:cs="Arial"/>
          <w:color w:val="000000"/>
          <w:sz w:val="20"/>
          <w:szCs w:val="20"/>
          <w:lang w:val="es-ES_tradnl"/>
        </w:rPr>
      </w:pPr>
    </w:p>
    <w:p w14:paraId="4B59DD51" w14:textId="77777777" w:rsidR="000F460A" w:rsidRDefault="000F460A" w:rsidP="000F460A">
      <w:pPr>
        <w:autoSpaceDE w:val="0"/>
        <w:autoSpaceDN w:val="0"/>
        <w:adjustRightInd w:val="0"/>
        <w:ind w:left="709"/>
        <w:rPr>
          <w:rFonts w:ascii="Arial" w:hAnsi="Arial" w:cs="Arial"/>
          <w:sz w:val="20"/>
          <w:szCs w:val="20"/>
        </w:rPr>
      </w:pPr>
      <w:r w:rsidRPr="003F652E">
        <w:rPr>
          <w:rFonts w:ascii="Arial" w:hAnsi="Arial" w:cs="Arial"/>
          <w:b/>
          <w:sz w:val="20"/>
          <w:szCs w:val="20"/>
        </w:rPr>
        <w:t xml:space="preserve">ARTÍCULO ÚNICO. </w:t>
      </w:r>
      <w:r w:rsidRPr="003F652E">
        <w:rPr>
          <w:rFonts w:ascii="Arial" w:hAnsi="Arial" w:cs="Arial"/>
          <w:sz w:val="20"/>
          <w:szCs w:val="20"/>
        </w:rPr>
        <w:t>El presente Decreto entrará en vigor el día siguiente al de su publicación en el Periódico Oficial del Estado.</w:t>
      </w:r>
    </w:p>
    <w:p w14:paraId="518C3AE0" w14:textId="77777777" w:rsidR="000F460A" w:rsidRDefault="000F460A" w:rsidP="00A01B77">
      <w:pPr>
        <w:autoSpaceDE w:val="0"/>
        <w:autoSpaceDN w:val="0"/>
        <w:adjustRightInd w:val="0"/>
        <w:ind w:left="709"/>
        <w:rPr>
          <w:rFonts w:ascii="Arial" w:hAnsi="Arial" w:cs="Arial"/>
          <w:sz w:val="20"/>
          <w:szCs w:val="20"/>
        </w:rPr>
      </w:pPr>
    </w:p>
    <w:p w14:paraId="2416EC95" w14:textId="1DDFABC1" w:rsidR="00F300A9" w:rsidRPr="00F224CB" w:rsidRDefault="00F300A9" w:rsidP="00F300A9">
      <w:pPr>
        <w:pStyle w:val="Prrafodelista"/>
        <w:numPr>
          <w:ilvl w:val="0"/>
          <w:numId w:val="9"/>
        </w:numPr>
        <w:ind w:right="48"/>
        <w:jc w:val="both"/>
        <w:rPr>
          <w:rFonts w:ascii="Arial" w:eastAsia="Calibri" w:hAnsi="Arial" w:cs="Arial"/>
          <w:sz w:val="20"/>
          <w:szCs w:val="20"/>
          <w:lang w:val="es-MX" w:eastAsia="en-US"/>
        </w:rPr>
      </w:pPr>
      <w:r w:rsidRPr="000D4ED7">
        <w:rPr>
          <w:rFonts w:ascii="Arial" w:eastAsia="Calibri" w:hAnsi="Arial" w:cs="Arial"/>
          <w:b/>
          <w:sz w:val="20"/>
          <w:szCs w:val="20"/>
          <w:lang w:val="es-MX" w:eastAsia="en-US"/>
        </w:rPr>
        <w:t xml:space="preserve">ARTÍCULOS TRANSITORIOS DEL DECRETO No. </w:t>
      </w:r>
      <w:r>
        <w:rPr>
          <w:rFonts w:ascii="Arial" w:eastAsia="Calibri" w:hAnsi="Arial" w:cs="Arial"/>
          <w:b/>
          <w:sz w:val="20"/>
          <w:szCs w:val="20"/>
          <w:lang w:val="es-MX" w:eastAsia="en-US"/>
        </w:rPr>
        <w:t>66-963</w:t>
      </w:r>
      <w:r w:rsidR="00690251">
        <w:rPr>
          <w:rFonts w:ascii="Arial" w:eastAsia="Calibri" w:hAnsi="Arial" w:cs="Arial"/>
          <w:b/>
          <w:sz w:val="20"/>
          <w:szCs w:val="20"/>
          <w:lang w:val="es-MX" w:eastAsia="en-US"/>
        </w:rPr>
        <w:t>,</w:t>
      </w:r>
      <w:r w:rsidRPr="000D4ED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05</w:t>
      </w:r>
      <w:r w:rsidRPr="000D4ED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FEBRERO</w:t>
      </w:r>
      <w:r w:rsidRPr="000D4ED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26</w:t>
      </w:r>
      <w:r w:rsidRPr="000D4ED7">
        <w:rPr>
          <w:rFonts w:ascii="Arial" w:eastAsia="Calibri" w:hAnsi="Arial" w:cs="Arial"/>
          <w:b/>
          <w:sz w:val="20"/>
          <w:szCs w:val="20"/>
          <w:lang w:val="es-MX" w:eastAsia="en-US"/>
        </w:rPr>
        <w:t xml:space="preserve"> Y PUBLICADO EN EL PERIÓDICO OFICIAL No. </w:t>
      </w:r>
      <w:r>
        <w:rPr>
          <w:rFonts w:ascii="Arial" w:eastAsia="Calibri" w:hAnsi="Arial" w:cs="Arial"/>
          <w:b/>
          <w:sz w:val="20"/>
          <w:szCs w:val="20"/>
          <w:lang w:val="es-MX" w:eastAsia="en-US"/>
        </w:rPr>
        <w:t>19</w:t>
      </w:r>
      <w:r w:rsidRPr="000D4ED7">
        <w:rPr>
          <w:rFonts w:ascii="Arial" w:eastAsia="Calibri" w:hAnsi="Arial" w:cs="Arial"/>
          <w:b/>
          <w:sz w:val="20"/>
          <w:szCs w:val="20"/>
          <w:lang w:val="es-MX" w:eastAsia="en-US"/>
        </w:rPr>
        <w:t xml:space="preserve">, DEL </w:t>
      </w:r>
      <w:r>
        <w:rPr>
          <w:rFonts w:ascii="Arial" w:eastAsia="Calibri" w:hAnsi="Arial" w:cs="Arial"/>
          <w:b/>
          <w:sz w:val="20"/>
          <w:szCs w:val="20"/>
          <w:lang w:val="es-MX" w:eastAsia="en-US"/>
        </w:rPr>
        <w:t>12</w:t>
      </w:r>
      <w:r w:rsidRPr="000D4ED7">
        <w:rPr>
          <w:rFonts w:ascii="Arial" w:eastAsia="Calibri" w:hAnsi="Arial" w:cs="Arial"/>
          <w:b/>
          <w:sz w:val="20"/>
          <w:szCs w:val="20"/>
          <w:lang w:val="es-MX" w:eastAsia="en-US"/>
        </w:rPr>
        <w:t xml:space="preserve"> DE </w:t>
      </w:r>
      <w:r>
        <w:rPr>
          <w:rFonts w:ascii="Arial" w:eastAsia="Calibri" w:hAnsi="Arial" w:cs="Arial"/>
          <w:b/>
          <w:sz w:val="20"/>
          <w:szCs w:val="20"/>
          <w:lang w:val="es-MX" w:eastAsia="en-US"/>
        </w:rPr>
        <w:t>FEBRERO</w:t>
      </w:r>
      <w:r w:rsidRPr="000D4ED7">
        <w:rPr>
          <w:rFonts w:ascii="Arial" w:eastAsia="Calibri" w:hAnsi="Arial" w:cs="Arial"/>
          <w:b/>
          <w:sz w:val="20"/>
          <w:szCs w:val="20"/>
          <w:lang w:val="es-MX" w:eastAsia="en-US"/>
        </w:rPr>
        <w:t xml:space="preserve"> DE 20</w:t>
      </w:r>
      <w:r>
        <w:rPr>
          <w:rFonts w:ascii="Arial" w:eastAsia="Calibri" w:hAnsi="Arial" w:cs="Arial"/>
          <w:b/>
          <w:sz w:val="20"/>
          <w:szCs w:val="20"/>
          <w:lang w:val="es-MX" w:eastAsia="en-US"/>
        </w:rPr>
        <w:t>26</w:t>
      </w:r>
      <w:r w:rsidRPr="000D4ED7">
        <w:rPr>
          <w:rFonts w:ascii="Arial" w:eastAsia="Calibri" w:hAnsi="Arial" w:cs="Arial"/>
          <w:b/>
          <w:sz w:val="20"/>
          <w:szCs w:val="20"/>
          <w:lang w:val="es-MX" w:eastAsia="en-US"/>
        </w:rPr>
        <w:t>.</w:t>
      </w:r>
    </w:p>
    <w:p w14:paraId="148BF803" w14:textId="77777777" w:rsidR="00F224CB" w:rsidRPr="000D4ED7" w:rsidRDefault="00F224CB" w:rsidP="00F224CB">
      <w:pPr>
        <w:pStyle w:val="Prrafodelista"/>
        <w:ind w:left="644" w:right="48"/>
        <w:jc w:val="both"/>
        <w:rPr>
          <w:rFonts w:ascii="Arial" w:eastAsia="Calibri" w:hAnsi="Arial" w:cs="Arial"/>
          <w:sz w:val="20"/>
          <w:szCs w:val="20"/>
          <w:lang w:val="es-MX" w:eastAsia="en-US"/>
        </w:rPr>
      </w:pPr>
    </w:p>
    <w:p w14:paraId="51F900D2" w14:textId="77777777" w:rsidR="003E4C79" w:rsidRPr="003E4C79" w:rsidRDefault="003E4C79" w:rsidP="003E4C79">
      <w:pPr>
        <w:autoSpaceDE w:val="0"/>
        <w:autoSpaceDN w:val="0"/>
        <w:adjustRightInd w:val="0"/>
        <w:ind w:left="709"/>
        <w:rPr>
          <w:rFonts w:ascii="Arial" w:hAnsi="Arial" w:cs="Arial"/>
          <w:sz w:val="20"/>
          <w:szCs w:val="20"/>
          <w:lang w:val="es-MX"/>
        </w:rPr>
      </w:pPr>
      <w:r w:rsidRPr="003E4C79">
        <w:rPr>
          <w:rFonts w:ascii="Arial" w:hAnsi="Arial" w:cs="Arial"/>
          <w:b/>
          <w:bCs/>
          <w:sz w:val="20"/>
          <w:szCs w:val="20"/>
          <w:lang w:val="es-MX"/>
        </w:rPr>
        <w:t>ARTÍCULO PRIMERO.</w:t>
      </w:r>
      <w:r w:rsidRPr="003E4C79">
        <w:rPr>
          <w:rFonts w:ascii="Arial" w:hAnsi="Arial" w:cs="Arial"/>
          <w:sz w:val="20"/>
          <w:szCs w:val="20"/>
          <w:lang w:val="es-MX"/>
        </w:rPr>
        <w:t xml:space="preserve"> El presente Decreto entrará en vigor el día siguiente al de su publicación en el Periódico Oficial del Estado. </w:t>
      </w:r>
    </w:p>
    <w:p w14:paraId="58A1569F" w14:textId="77777777" w:rsidR="003E4C79" w:rsidRDefault="003E4C79" w:rsidP="003E4C79">
      <w:pPr>
        <w:autoSpaceDE w:val="0"/>
        <w:autoSpaceDN w:val="0"/>
        <w:adjustRightInd w:val="0"/>
        <w:ind w:left="709"/>
        <w:rPr>
          <w:rFonts w:ascii="Arial" w:hAnsi="Arial" w:cs="Arial"/>
          <w:sz w:val="20"/>
          <w:szCs w:val="20"/>
          <w:lang w:val="es-MX"/>
        </w:rPr>
      </w:pPr>
    </w:p>
    <w:p w14:paraId="5341C998" w14:textId="77777777" w:rsidR="00690251" w:rsidRPr="003E4C79" w:rsidRDefault="00690251" w:rsidP="003E4C79">
      <w:pPr>
        <w:autoSpaceDE w:val="0"/>
        <w:autoSpaceDN w:val="0"/>
        <w:adjustRightInd w:val="0"/>
        <w:ind w:left="709"/>
        <w:rPr>
          <w:rFonts w:ascii="Arial" w:hAnsi="Arial" w:cs="Arial"/>
          <w:sz w:val="20"/>
          <w:szCs w:val="20"/>
          <w:lang w:val="es-MX"/>
        </w:rPr>
      </w:pPr>
    </w:p>
    <w:p w14:paraId="408505E7" w14:textId="77777777" w:rsidR="003E4C79" w:rsidRPr="003E4C79" w:rsidRDefault="003E4C79" w:rsidP="00690251">
      <w:pPr>
        <w:autoSpaceDE w:val="0"/>
        <w:autoSpaceDN w:val="0"/>
        <w:adjustRightInd w:val="0"/>
        <w:ind w:left="709"/>
        <w:jc w:val="both"/>
        <w:rPr>
          <w:rFonts w:ascii="Arial" w:hAnsi="Arial" w:cs="Arial"/>
          <w:sz w:val="20"/>
          <w:szCs w:val="20"/>
          <w:lang w:val="es-MX"/>
        </w:rPr>
      </w:pPr>
      <w:r w:rsidRPr="003E4C79">
        <w:rPr>
          <w:rFonts w:ascii="Arial" w:hAnsi="Arial" w:cs="Arial"/>
          <w:b/>
          <w:bCs/>
          <w:sz w:val="20"/>
          <w:szCs w:val="20"/>
          <w:lang w:val="es-MX"/>
        </w:rPr>
        <w:lastRenderedPageBreak/>
        <w:t>ARTÍCULO SEGUNDO.</w:t>
      </w:r>
      <w:r w:rsidRPr="003E4C79">
        <w:rPr>
          <w:rFonts w:ascii="Arial" w:hAnsi="Arial" w:cs="Arial"/>
          <w:sz w:val="20"/>
          <w:szCs w:val="20"/>
          <w:lang w:val="es-MX"/>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4A403739" w14:textId="77777777" w:rsidR="003E4C79" w:rsidRPr="003E4C79" w:rsidRDefault="003E4C79" w:rsidP="003E4C79">
      <w:pPr>
        <w:autoSpaceDE w:val="0"/>
        <w:autoSpaceDN w:val="0"/>
        <w:adjustRightInd w:val="0"/>
        <w:ind w:left="709"/>
        <w:rPr>
          <w:rFonts w:ascii="Arial" w:hAnsi="Arial" w:cs="Arial"/>
          <w:sz w:val="20"/>
          <w:szCs w:val="20"/>
          <w:lang w:val="es-MX"/>
        </w:rPr>
      </w:pPr>
    </w:p>
    <w:p w14:paraId="5DF9B452" w14:textId="1C936A6A" w:rsidR="00F300A9" w:rsidRPr="00F300A9" w:rsidRDefault="003E4C79" w:rsidP="00690251">
      <w:pPr>
        <w:autoSpaceDE w:val="0"/>
        <w:autoSpaceDN w:val="0"/>
        <w:adjustRightInd w:val="0"/>
        <w:ind w:left="709"/>
        <w:jc w:val="both"/>
        <w:rPr>
          <w:rFonts w:ascii="Arial" w:hAnsi="Arial" w:cs="Arial"/>
          <w:sz w:val="20"/>
          <w:szCs w:val="20"/>
          <w:lang w:val="es-MX"/>
        </w:rPr>
      </w:pPr>
      <w:r w:rsidRPr="003E4C79">
        <w:rPr>
          <w:rFonts w:ascii="Arial" w:hAnsi="Arial" w:cs="Arial"/>
          <w:b/>
          <w:bCs/>
          <w:sz w:val="20"/>
          <w:szCs w:val="20"/>
          <w:lang w:val="es-MX"/>
        </w:rPr>
        <w:t>ARTÍCULO TERCERO.</w:t>
      </w:r>
      <w:r w:rsidRPr="003E4C79">
        <w:rPr>
          <w:rFonts w:ascii="Arial" w:hAnsi="Arial" w:cs="Arial"/>
          <w:sz w:val="20"/>
          <w:szCs w:val="20"/>
          <w:lang w:val="es-MX"/>
        </w:rPr>
        <w:t xml:space="preserve"> En las disposiciones transitorias de las diversas leyes y códigos en las que se haga referencia a la Contraloría Gubernamental, se entenderá la Secretaría Anticorrupción y Buen Gobierno</w:t>
      </w:r>
    </w:p>
    <w:p w14:paraId="0BBB8409" w14:textId="77777777" w:rsidR="00803C1D" w:rsidRPr="00811E1A" w:rsidRDefault="00803C1D" w:rsidP="00A01B77">
      <w:pPr>
        <w:autoSpaceDE w:val="0"/>
        <w:autoSpaceDN w:val="0"/>
        <w:adjustRightInd w:val="0"/>
        <w:ind w:left="709"/>
        <w:rPr>
          <w:rFonts w:ascii="Arial" w:hAnsi="Arial" w:cs="Arial"/>
          <w:sz w:val="20"/>
          <w:szCs w:val="20"/>
        </w:rPr>
      </w:pPr>
    </w:p>
    <w:p w14:paraId="33C50CE2" w14:textId="77777777" w:rsidR="000D6FA6" w:rsidRPr="00811E1A" w:rsidRDefault="00122E12" w:rsidP="00811E1A">
      <w:pPr>
        <w:pStyle w:val="Textoindependiente3"/>
        <w:rPr>
          <w:rFonts w:ascii="Arial" w:hAnsi="Arial" w:cs="Arial"/>
          <w:b w:val="0"/>
          <w:sz w:val="20"/>
          <w:lang w:val="es-MX"/>
        </w:rPr>
      </w:pPr>
      <w:r w:rsidRPr="00811E1A">
        <w:br w:type="page"/>
      </w:r>
      <w:r w:rsidR="000D6FA6" w:rsidRPr="000D6FA6">
        <w:rPr>
          <w:rFonts w:ascii="Arial" w:hAnsi="Arial" w:cs="Arial"/>
          <w:sz w:val="20"/>
        </w:rPr>
        <w:lastRenderedPageBreak/>
        <w:t xml:space="preserve">LEY DE CAMINOS </w:t>
      </w:r>
      <w:r w:rsidR="004F6899">
        <w:rPr>
          <w:rFonts w:ascii="Arial" w:hAnsi="Arial" w:cs="Arial"/>
          <w:sz w:val="20"/>
        </w:rPr>
        <w:t>DEL</w:t>
      </w:r>
      <w:r w:rsidR="000D6FA6" w:rsidRPr="000D6FA6">
        <w:rPr>
          <w:rFonts w:ascii="Arial" w:hAnsi="Arial" w:cs="Arial"/>
          <w:sz w:val="20"/>
        </w:rPr>
        <w:t xml:space="preserve"> ESTADO DE TAMAULIPAS.</w:t>
      </w:r>
    </w:p>
    <w:p w14:paraId="298C1C1C" w14:textId="77777777" w:rsidR="000D6FA6" w:rsidRPr="000D6FA6" w:rsidRDefault="000D6FA6" w:rsidP="00FD7439">
      <w:pPr>
        <w:numPr>
          <w:ilvl w:val="12"/>
          <w:numId w:val="0"/>
        </w:numPr>
        <w:jc w:val="both"/>
        <w:rPr>
          <w:rFonts w:ascii="Arial" w:hAnsi="Arial" w:cs="Arial"/>
          <w:sz w:val="20"/>
          <w:szCs w:val="20"/>
        </w:rPr>
      </w:pPr>
      <w:r w:rsidRPr="000D6FA6">
        <w:rPr>
          <w:rFonts w:ascii="Arial" w:hAnsi="Arial" w:cs="Arial"/>
          <w:sz w:val="20"/>
          <w:szCs w:val="20"/>
        </w:rPr>
        <w:t xml:space="preserve">Decreto </w:t>
      </w:r>
      <w:r w:rsidR="004F6899">
        <w:rPr>
          <w:rFonts w:ascii="Arial" w:hAnsi="Arial" w:cs="Arial"/>
          <w:sz w:val="20"/>
          <w:szCs w:val="20"/>
        </w:rPr>
        <w:t xml:space="preserve">No. LX-54 </w:t>
      </w:r>
      <w:r w:rsidRPr="000D6FA6">
        <w:rPr>
          <w:rFonts w:ascii="Arial" w:hAnsi="Arial" w:cs="Arial"/>
          <w:sz w:val="20"/>
          <w:szCs w:val="20"/>
        </w:rPr>
        <w:t xml:space="preserve">del </w:t>
      </w:r>
      <w:r w:rsidR="004F6899">
        <w:rPr>
          <w:rFonts w:ascii="Arial" w:hAnsi="Arial" w:cs="Arial"/>
          <w:sz w:val="20"/>
          <w:szCs w:val="20"/>
        </w:rPr>
        <w:t>3</w:t>
      </w:r>
      <w:r w:rsidRPr="000D6FA6">
        <w:rPr>
          <w:rFonts w:ascii="Arial" w:hAnsi="Arial" w:cs="Arial"/>
          <w:sz w:val="20"/>
          <w:szCs w:val="20"/>
        </w:rPr>
        <w:t xml:space="preserve"> de </w:t>
      </w:r>
      <w:r w:rsidR="004F6899">
        <w:rPr>
          <w:rFonts w:ascii="Arial" w:hAnsi="Arial" w:cs="Arial"/>
          <w:sz w:val="20"/>
          <w:szCs w:val="20"/>
        </w:rPr>
        <w:t>septiembre</w:t>
      </w:r>
      <w:r w:rsidRPr="000D6FA6">
        <w:rPr>
          <w:rFonts w:ascii="Arial" w:hAnsi="Arial" w:cs="Arial"/>
          <w:sz w:val="20"/>
          <w:szCs w:val="20"/>
        </w:rPr>
        <w:t xml:space="preserve"> de </w:t>
      </w:r>
      <w:r w:rsidR="004F6899">
        <w:rPr>
          <w:rFonts w:ascii="Arial" w:hAnsi="Arial" w:cs="Arial"/>
          <w:sz w:val="20"/>
          <w:szCs w:val="20"/>
        </w:rPr>
        <w:t>2008.</w:t>
      </w:r>
    </w:p>
    <w:p w14:paraId="7F1F281F" w14:textId="77777777" w:rsidR="000D6FA6" w:rsidRPr="000D6FA6" w:rsidRDefault="000D6FA6" w:rsidP="00FD7439">
      <w:pPr>
        <w:numPr>
          <w:ilvl w:val="12"/>
          <w:numId w:val="0"/>
        </w:numPr>
        <w:jc w:val="both"/>
        <w:rPr>
          <w:rFonts w:ascii="Arial" w:hAnsi="Arial" w:cs="Arial"/>
          <w:sz w:val="20"/>
          <w:szCs w:val="20"/>
        </w:rPr>
      </w:pPr>
      <w:r w:rsidRPr="000D6FA6">
        <w:rPr>
          <w:rFonts w:ascii="Arial" w:hAnsi="Arial" w:cs="Arial"/>
          <w:sz w:val="20"/>
          <w:szCs w:val="20"/>
        </w:rPr>
        <w:t>P.O. No.</w:t>
      </w:r>
      <w:r w:rsidR="004F6899">
        <w:rPr>
          <w:rFonts w:ascii="Arial" w:hAnsi="Arial" w:cs="Arial"/>
          <w:sz w:val="20"/>
          <w:szCs w:val="20"/>
        </w:rPr>
        <w:t>139</w:t>
      </w:r>
      <w:r w:rsidRPr="000D6FA6">
        <w:rPr>
          <w:rFonts w:ascii="Arial" w:hAnsi="Arial" w:cs="Arial"/>
          <w:sz w:val="20"/>
          <w:szCs w:val="20"/>
        </w:rPr>
        <w:t xml:space="preserve">, del </w:t>
      </w:r>
      <w:r w:rsidR="004F6899">
        <w:rPr>
          <w:rFonts w:ascii="Arial" w:hAnsi="Arial" w:cs="Arial"/>
          <w:sz w:val="20"/>
          <w:szCs w:val="20"/>
        </w:rPr>
        <w:t>18</w:t>
      </w:r>
      <w:r w:rsidRPr="000D6FA6">
        <w:rPr>
          <w:rFonts w:ascii="Arial" w:hAnsi="Arial" w:cs="Arial"/>
          <w:sz w:val="20"/>
          <w:szCs w:val="20"/>
        </w:rPr>
        <w:t xml:space="preserve"> de </w:t>
      </w:r>
      <w:r w:rsidR="004F6899">
        <w:rPr>
          <w:rFonts w:ascii="Arial" w:hAnsi="Arial" w:cs="Arial"/>
          <w:sz w:val="20"/>
          <w:szCs w:val="20"/>
        </w:rPr>
        <w:t xml:space="preserve">noviembre </w:t>
      </w:r>
      <w:r w:rsidRPr="000D6FA6">
        <w:rPr>
          <w:rFonts w:ascii="Arial" w:hAnsi="Arial" w:cs="Arial"/>
          <w:sz w:val="20"/>
          <w:szCs w:val="20"/>
        </w:rPr>
        <w:t xml:space="preserve">de </w:t>
      </w:r>
      <w:r w:rsidR="004F6899">
        <w:rPr>
          <w:rFonts w:ascii="Arial" w:hAnsi="Arial" w:cs="Arial"/>
          <w:sz w:val="20"/>
          <w:szCs w:val="20"/>
        </w:rPr>
        <w:t>200</w:t>
      </w:r>
      <w:r w:rsidRPr="000D6FA6">
        <w:rPr>
          <w:rFonts w:ascii="Arial" w:hAnsi="Arial" w:cs="Arial"/>
          <w:sz w:val="20"/>
          <w:szCs w:val="20"/>
        </w:rPr>
        <w:t>8.</w:t>
      </w:r>
    </w:p>
    <w:p w14:paraId="6953382D" w14:textId="28CCD54B" w:rsidR="00F71AEA" w:rsidRDefault="004F6899" w:rsidP="00FD7439">
      <w:pPr>
        <w:jc w:val="both"/>
        <w:rPr>
          <w:rFonts w:ascii="Arial" w:hAnsi="Arial" w:cs="Arial"/>
          <w:sz w:val="20"/>
          <w:szCs w:val="20"/>
        </w:rPr>
      </w:pPr>
      <w:r w:rsidRPr="004F6899">
        <w:rPr>
          <w:rFonts w:ascii="Arial" w:hAnsi="Arial" w:cs="Arial"/>
          <w:sz w:val="20"/>
          <w:szCs w:val="20"/>
        </w:rPr>
        <w:t xml:space="preserve">Abroga en su </w:t>
      </w:r>
      <w:r w:rsidR="00C379A1" w:rsidRPr="004F6899">
        <w:rPr>
          <w:rFonts w:ascii="Arial" w:hAnsi="Arial" w:cs="Arial"/>
          <w:sz w:val="20"/>
          <w:szCs w:val="20"/>
        </w:rPr>
        <w:t>Artículo</w:t>
      </w:r>
      <w:r w:rsidRPr="004F6899">
        <w:rPr>
          <w:rFonts w:ascii="Arial" w:hAnsi="Arial" w:cs="Arial"/>
          <w:sz w:val="20"/>
          <w:szCs w:val="20"/>
        </w:rPr>
        <w:t xml:space="preserve"> Segundo Transitorio, </w:t>
      </w:r>
      <w:r w:rsidR="00461F0F">
        <w:rPr>
          <w:rFonts w:ascii="Arial" w:hAnsi="Arial" w:cs="Arial"/>
          <w:sz w:val="20"/>
          <w:szCs w:val="20"/>
        </w:rPr>
        <w:t xml:space="preserve">la </w:t>
      </w:r>
      <w:r w:rsidRPr="004F6899">
        <w:rPr>
          <w:rFonts w:ascii="Arial" w:hAnsi="Arial" w:cs="Arial"/>
          <w:sz w:val="20"/>
          <w:szCs w:val="20"/>
        </w:rPr>
        <w:t xml:space="preserve">Ley de Caminos </w:t>
      </w:r>
      <w:r w:rsidR="00D207AF">
        <w:rPr>
          <w:rFonts w:ascii="Arial" w:hAnsi="Arial" w:cs="Arial"/>
          <w:sz w:val="20"/>
          <w:szCs w:val="20"/>
        </w:rPr>
        <w:t xml:space="preserve">en el </w:t>
      </w:r>
      <w:r w:rsidRPr="004F6899">
        <w:rPr>
          <w:rFonts w:ascii="Arial" w:hAnsi="Arial" w:cs="Arial"/>
          <w:sz w:val="20"/>
          <w:szCs w:val="20"/>
        </w:rPr>
        <w:t>Estado de Tamaulipas, expedida por Decreto del Ejecutivo el 19 de mayo de 1928 y publicada en el Periódico Oficial del Estado, el 26 de mayo de 1928.</w:t>
      </w:r>
    </w:p>
    <w:p w14:paraId="389F0D8F" w14:textId="77777777" w:rsidR="00282609" w:rsidRDefault="00282609" w:rsidP="004F6899">
      <w:pPr>
        <w:ind w:left="180"/>
        <w:jc w:val="both"/>
        <w:rPr>
          <w:rFonts w:ascii="Arial" w:hAnsi="Arial" w:cs="Arial"/>
          <w:sz w:val="20"/>
          <w:szCs w:val="20"/>
        </w:rPr>
      </w:pPr>
    </w:p>
    <w:p w14:paraId="48D8006A" w14:textId="77777777" w:rsidR="00282609" w:rsidRDefault="00282609" w:rsidP="00282609">
      <w:pPr>
        <w:pStyle w:val="Textoindependiente"/>
        <w:ind w:left="709"/>
        <w:jc w:val="center"/>
        <w:rPr>
          <w:rFonts w:cs="Arial"/>
          <w:b/>
          <w:bCs/>
          <w:sz w:val="20"/>
          <w:lang w:val="pt-BR"/>
        </w:rPr>
      </w:pPr>
      <w:r>
        <w:rPr>
          <w:rFonts w:cs="Arial"/>
          <w:b/>
          <w:bCs/>
          <w:sz w:val="20"/>
          <w:lang w:val="pt-BR"/>
        </w:rPr>
        <w:t>R E F O R M A S:</w:t>
      </w:r>
    </w:p>
    <w:p w14:paraId="2194B7B4" w14:textId="77777777" w:rsidR="00282609" w:rsidRDefault="00282609" w:rsidP="00282609">
      <w:pPr>
        <w:pStyle w:val="Textoindependiente"/>
        <w:ind w:left="709"/>
        <w:jc w:val="center"/>
        <w:rPr>
          <w:rFonts w:cs="Arial"/>
          <w:b/>
          <w:bCs/>
          <w:sz w:val="20"/>
          <w:lang w:val="pt-BR"/>
        </w:rPr>
      </w:pPr>
    </w:p>
    <w:p w14:paraId="61583C05" w14:textId="77777777" w:rsidR="00282609" w:rsidRDefault="00461F0F" w:rsidP="00FD7439">
      <w:pPr>
        <w:pStyle w:val="Textoindependiente"/>
        <w:tabs>
          <w:tab w:val="left" w:pos="1276"/>
        </w:tabs>
        <w:ind w:left="709"/>
        <w:rPr>
          <w:rFonts w:cs="Arial"/>
          <w:sz w:val="20"/>
        </w:rPr>
      </w:pPr>
      <w:r w:rsidRPr="003449AA">
        <w:rPr>
          <w:rFonts w:cs="Arial"/>
          <w:sz w:val="20"/>
          <w:lang w:val="pt-BR"/>
        </w:rPr>
        <w:t>1.</w:t>
      </w:r>
      <w:r w:rsidR="00282609" w:rsidRPr="003449AA">
        <w:rPr>
          <w:rFonts w:cs="Arial"/>
          <w:b/>
          <w:sz w:val="20"/>
          <w:lang w:val="pt-BR"/>
        </w:rPr>
        <w:t xml:space="preserve"> </w:t>
      </w:r>
      <w:r w:rsidRPr="003449AA">
        <w:rPr>
          <w:rFonts w:cs="Arial"/>
          <w:b/>
          <w:sz w:val="20"/>
          <w:lang w:val="pt-BR"/>
        </w:rPr>
        <w:tab/>
      </w:r>
      <w:proofErr w:type="gramStart"/>
      <w:r w:rsidR="00282609" w:rsidRPr="003449AA">
        <w:rPr>
          <w:rFonts w:cs="Arial"/>
          <w:sz w:val="20"/>
          <w:lang w:val="pt-BR"/>
        </w:rPr>
        <w:t>Decreto  No</w:t>
      </w:r>
      <w:proofErr w:type="gramEnd"/>
      <w:r w:rsidR="00282609" w:rsidRPr="003449AA">
        <w:rPr>
          <w:rFonts w:cs="Arial"/>
          <w:sz w:val="20"/>
          <w:lang w:val="pt-BR"/>
        </w:rPr>
        <w:t xml:space="preserve">. </w:t>
      </w:r>
      <w:r w:rsidR="00282609">
        <w:rPr>
          <w:rFonts w:cs="Arial"/>
          <w:sz w:val="20"/>
        </w:rPr>
        <w:t>LX-1486, del 10 de noviembre de 2010.</w:t>
      </w:r>
    </w:p>
    <w:p w14:paraId="11037E89" w14:textId="77777777" w:rsidR="00282609" w:rsidRDefault="00282609" w:rsidP="00FD7439">
      <w:pPr>
        <w:pStyle w:val="Textoindependiente"/>
        <w:tabs>
          <w:tab w:val="left" w:pos="1276"/>
        </w:tabs>
        <w:ind w:left="993" w:firstLine="283"/>
        <w:rPr>
          <w:rFonts w:cs="Arial"/>
          <w:sz w:val="20"/>
        </w:rPr>
      </w:pPr>
      <w:r>
        <w:rPr>
          <w:rFonts w:cs="Arial"/>
          <w:sz w:val="20"/>
        </w:rPr>
        <w:t>P.O. No. 140, del 24 de noviembre de 2010.</w:t>
      </w:r>
    </w:p>
    <w:p w14:paraId="4E1A04C4" w14:textId="77777777" w:rsidR="00282609" w:rsidRDefault="00282609" w:rsidP="00FD7439">
      <w:pPr>
        <w:pStyle w:val="Textoindependiente"/>
        <w:tabs>
          <w:tab w:val="left" w:pos="1276"/>
        </w:tabs>
        <w:ind w:left="993" w:firstLine="283"/>
        <w:rPr>
          <w:rFonts w:cs="Arial"/>
          <w:color w:val="000006"/>
          <w:sz w:val="20"/>
          <w:szCs w:val="20"/>
          <w:lang w:val="es-ES_tradnl" w:bidi="he-IL"/>
        </w:rPr>
      </w:pPr>
      <w:r w:rsidRPr="00282609">
        <w:rPr>
          <w:rFonts w:cs="Arial"/>
          <w:color w:val="000006"/>
          <w:sz w:val="20"/>
          <w:szCs w:val="20"/>
          <w:lang w:val="es-ES_tradnl" w:bidi="he-IL"/>
        </w:rPr>
        <w:t xml:space="preserve">Se </w:t>
      </w:r>
      <w:r w:rsidRPr="000F460A">
        <w:rPr>
          <w:rFonts w:cs="Arial"/>
          <w:b/>
          <w:i/>
          <w:color w:val="000006"/>
          <w:sz w:val="20"/>
          <w:szCs w:val="20"/>
          <w:lang w:val="es-ES_tradnl" w:bidi="he-IL"/>
        </w:rPr>
        <w:t>reforma</w:t>
      </w:r>
      <w:r w:rsidRPr="00282609">
        <w:rPr>
          <w:rFonts w:cs="Arial"/>
          <w:color w:val="000006"/>
          <w:sz w:val="20"/>
          <w:szCs w:val="20"/>
          <w:lang w:val="es-ES_tradnl" w:bidi="he-IL"/>
        </w:rPr>
        <w:t xml:space="preserve"> el párrafo 2 del artículo 20</w:t>
      </w:r>
      <w:r>
        <w:rPr>
          <w:rFonts w:cs="Arial"/>
          <w:color w:val="000006"/>
          <w:sz w:val="20"/>
          <w:szCs w:val="20"/>
          <w:lang w:val="es-ES_tradnl" w:bidi="he-IL"/>
        </w:rPr>
        <w:t>.</w:t>
      </w:r>
    </w:p>
    <w:p w14:paraId="5735B97B" w14:textId="77777777" w:rsidR="00424E08" w:rsidRDefault="00424E08" w:rsidP="00461F0F">
      <w:pPr>
        <w:pStyle w:val="Textoindependiente"/>
        <w:ind w:left="993" w:firstLine="423"/>
        <w:rPr>
          <w:rFonts w:cs="Arial"/>
          <w:color w:val="000006"/>
          <w:sz w:val="20"/>
          <w:szCs w:val="20"/>
          <w:lang w:val="es-ES_tradnl" w:bidi="he-IL"/>
        </w:rPr>
      </w:pPr>
    </w:p>
    <w:p w14:paraId="43197B33" w14:textId="77777777" w:rsidR="00424E08" w:rsidRDefault="00424E08" w:rsidP="00FD7439">
      <w:pPr>
        <w:pStyle w:val="Textoindependiente"/>
        <w:tabs>
          <w:tab w:val="left" w:pos="1276"/>
        </w:tabs>
        <w:ind w:left="709"/>
        <w:rPr>
          <w:rFonts w:cs="Arial"/>
          <w:sz w:val="20"/>
        </w:rPr>
      </w:pPr>
      <w:r w:rsidRPr="00A01B77">
        <w:rPr>
          <w:rFonts w:cs="Arial"/>
          <w:sz w:val="20"/>
        </w:rPr>
        <w:t>2.</w:t>
      </w:r>
      <w:r>
        <w:rPr>
          <w:rFonts w:cs="Arial"/>
          <w:b/>
          <w:sz w:val="20"/>
        </w:rPr>
        <w:t xml:space="preserve"> </w:t>
      </w:r>
      <w:r>
        <w:rPr>
          <w:rFonts w:cs="Arial"/>
          <w:b/>
          <w:sz w:val="20"/>
        </w:rPr>
        <w:tab/>
      </w:r>
      <w:proofErr w:type="gramStart"/>
      <w:r>
        <w:rPr>
          <w:rFonts w:cs="Arial"/>
          <w:sz w:val="20"/>
        </w:rPr>
        <w:t>Decreto  No</w:t>
      </w:r>
      <w:proofErr w:type="gramEnd"/>
      <w:r>
        <w:rPr>
          <w:rFonts w:cs="Arial"/>
          <w:sz w:val="20"/>
        </w:rPr>
        <w:t>. LXII-953, del 13 de mayo de 2016.</w:t>
      </w:r>
    </w:p>
    <w:p w14:paraId="4398335C" w14:textId="77777777" w:rsidR="00424E08" w:rsidRDefault="00424E08" w:rsidP="00FD7439">
      <w:pPr>
        <w:pStyle w:val="Textoindependiente"/>
        <w:tabs>
          <w:tab w:val="left" w:pos="1276"/>
        </w:tabs>
        <w:ind w:left="993" w:firstLine="283"/>
        <w:rPr>
          <w:rFonts w:cs="Arial"/>
          <w:sz w:val="20"/>
        </w:rPr>
      </w:pPr>
      <w:r>
        <w:rPr>
          <w:rFonts w:cs="Arial"/>
          <w:sz w:val="20"/>
        </w:rPr>
        <w:t>P.O. No. 63, del 26 de mayo de 2016.</w:t>
      </w:r>
    </w:p>
    <w:p w14:paraId="40F73679" w14:textId="77777777" w:rsidR="00424E08" w:rsidRDefault="00424E08" w:rsidP="00FD7439">
      <w:pPr>
        <w:pStyle w:val="Textoindependiente"/>
        <w:tabs>
          <w:tab w:val="left" w:pos="1276"/>
        </w:tabs>
        <w:ind w:left="993" w:firstLine="283"/>
        <w:rPr>
          <w:rFonts w:cs="Arial"/>
          <w:sz w:val="20"/>
          <w:szCs w:val="20"/>
        </w:rPr>
      </w:pPr>
      <w:r w:rsidRPr="00424E08">
        <w:rPr>
          <w:rFonts w:cs="Arial"/>
          <w:sz w:val="20"/>
          <w:szCs w:val="20"/>
        </w:rPr>
        <w:t xml:space="preserve">Se </w:t>
      </w:r>
      <w:r w:rsidRPr="000F460A">
        <w:rPr>
          <w:rFonts w:cs="Arial"/>
          <w:b/>
          <w:i/>
          <w:sz w:val="20"/>
          <w:szCs w:val="20"/>
        </w:rPr>
        <w:t>reforma</w:t>
      </w:r>
      <w:r w:rsidRPr="00424E08">
        <w:rPr>
          <w:rFonts w:cs="Arial"/>
          <w:sz w:val="20"/>
          <w:szCs w:val="20"/>
        </w:rPr>
        <w:t xml:space="preserve"> la fracción X del artículo 18</w:t>
      </w:r>
      <w:r>
        <w:rPr>
          <w:rFonts w:cs="Arial"/>
          <w:sz w:val="20"/>
          <w:szCs w:val="20"/>
        </w:rPr>
        <w:t>.</w:t>
      </w:r>
    </w:p>
    <w:p w14:paraId="66F1A8EE" w14:textId="77777777" w:rsidR="00A01B77" w:rsidRPr="00424E08" w:rsidRDefault="00A01B77" w:rsidP="00461F0F">
      <w:pPr>
        <w:pStyle w:val="Textoindependiente"/>
        <w:ind w:left="993" w:firstLine="423"/>
        <w:rPr>
          <w:rFonts w:cs="Arial"/>
          <w:sz w:val="20"/>
          <w:szCs w:val="20"/>
        </w:rPr>
      </w:pPr>
    </w:p>
    <w:p w14:paraId="5FEA9EA8" w14:textId="77777777" w:rsidR="00A01B77" w:rsidRPr="00A01B77" w:rsidRDefault="00A01B77" w:rsidP="00A01B77">
      <w:pPr>
        <w:tabs>
          <w:tab w:val="left" w:pos="1276"/>
        </w:tabs>
        <w:ind w:left="709"/>
        <w:jc w:val="both"/>
        <w:rPr>
          <w:rFonts w:ascii="Arial" w:hAnsi="Arial" w:cs="Arial"/>
          <w:sz w:val="20"/>
        </w:rPr>
      </w:pPr>
      <w:r w:rsidRPr="00A01B77">
        <w:rPr>
          <w:rFonts w:ascii="Arial" w:hAnsi="Arial" w:cs="Arial"/>
          <w:sz w:val="20"/>
          <w:szCs w:val="20"/>
          <w:lang w:eastAsia="en-US"/>
        </w:rPr>
        <w:t>3</w:t>
      </w:r>
      <w:r w:rsidR="000D4ED7">
        <w:rPr>
          <w:rFonts w:ascii="Arial" w:hAnsi="Arial" w:cs="Arial"/>
          <w:sz w:val="20"/>
          <w:szCs w:val="20"/>
        </w:rPr>
        <w:t>.</w:t>
      </w:r>
      <w:r w:rsidRPr="00A01B77">
        <w:rPr>
          <w:rFonts w:ascii="Arial" w:hAnsi="Arial" w:cs="Arial"/>
          <w:sz w:val="20"/>
          <w:szCs w:val="20"/>
        </w:rPr>
        <w:tab/>
      </w:r>
      <w:r w:rsidRPr="00A01B77">
        <w:rPr>
          <w:rFonts w:ascii="Arial" w:hAnsi="Arial" w:cs="Arial"/>
          <w:sz w:val="20"/>
        </w:rPr>
        <w:t>Decreto No. LXIII-53, del 30 de noviembre de 2016.</w:t>
      </w:r>
    </w:p>
    <w:p w14:paraId="46D577F6" w14:textId="77777777" w:rsidR="00A01B77" w:rsidRPr="00A01B77" w:rsidRDefault="00A01B77" w:rsidP="00A01B77">
      <w:pPr>
        <w:tabs>
          <w:tab w:val="left" w:pos="2490"/>
        </w:tabs>
        <w:ind w:left="1276"/>
        <w:jc w:val="both"/>
        <w:rPr>
          <w:rFonts w:ascii="Arial" w:hAnsi="Arial" w:cs="Arial"/>
          <w:sz w:val="20"/>
        </w:rPr>
      </w:pPr>
      <w:r w:rsidRPr="00A01B77">
        <w:rPr>
          <w:rFonts w:ascii="Arial" w:hAnsi="Arial" w:cs="Arial"/>
          <w:sz w:val="20"/>
        </w:rPr>
        <w:t>Anexo al P.O. No. 148, del 13 de diciembre de 2016.</w:t>
      </w:r>
    </w:p>
    <w:p w14:paraId="0667E58C" w14:textId="77777777" w:rsidR="00A01B77" w:rsidRDefault="00A01B77" w:rsidP="00A01B77">
      <w:pPr>
        <w:autoSpaceDE w:val="0"/>
        <w:autoSpaceDN w:val="0"/>
        <w:adjustRightInd w:val="0"/>
        <w:ind w:left="1276"/>
        <w:jc w:val="both"/>
        <w:rPr>
          <w:rFonts w:ascii="Arial" w:hAnsi="Arial" w:cs="Arial"/>
          <w:sz w:val="20"/>
        </w:rPr>
      </w:pPr>
      <w:r w:rsidRPr="00A01B77">
        <w:rPr>
          <w:rFonts w:ascii="Arial" w:hAnsi="Arial" w:cs="Arial"/>
          <w:sz w:val="20"/>
        </w:rPr>
        <w:t xml:space="preserve">Se </w:t>
      </w:r>
      <w:r w:rsidRPr="000F460A">
        <w:rPr>
          <w:rFonts w:ascii="Arial" w:hAnsi="Arial" w:cs="Arial"/>
          <w:b/>
          <w:i/>
          <w:sz w:val="20"/>
        </w:rPr>
        <w:t>reforman</w:t>
      </w:r>
      <w:r w:rsidRPr="00A01B77">
        <w:rPr>
          <w:rFonts w:ascii="Arial" w:hAnsi="Arial" w:cs="Arial"/>
          <w:sz w:val="20"/>
        </w:rPr>
        <w:t xml:space="preserve"> diversas disposiciones de la Ley de </w:t>
      </w:r>
      <w:r>
        <w:rPr>
          <w:rFonts w:ascii="Arial" w:hAnsi="Arial" w:cs="Arial"/>
          <w:sz w:val="20"/>
        </w:rPr>
        <w:t xml:space="preserve">Caminos </w:t>
      </w:r>
      <w:r w:rsidRPr="00A01B77">
        <w:rPr>
          <w:rFonts w:ascii="Arial" w:hAnsi="Arial" w:cs="Arial"/>
          <w:sz w:val="20"/>
        </w:rPr>
        <w:t>del Estado de Tamaulipas, para homologar la nomenclatura de las Secretarías que establece la Ley Orgánica de la Administración Pública del Estado de Tamaulipas (artículo</w:t>
      </w:r>
      <w:r>
        <w:rPr>
          <w:rFonts w:ascii="Arial" w:hAnsi="Arial" w:cs="Arial"/>
          <w:sz w:val="20"/>
        </w:rPr>
        <w:t>s 3 y 6</w:t>
      </w:r>
      <w:r w:rsidRPr="00A01B77">
        <w:rPr>
          <w:rFonts w:ascii="Arial" w:hAnsi="Arial" w:cs="Arial"/>
          <w:sz w:val="20"/>
        </w:rPr>
        <w:t>).</w:t>
      </w:r>
    </w:p>
    <w:p w14:paraId="5ADDE2C8" w14:textId="77777777" w:rsidR="000D4ED7" w:rsidRDefault="000D4ED7" w:rsidP="00A01B77">
      <w:pPr>
        <w:autoSpaceDE w:val="0"/>
        <w:autoSpaceDN w:val="0"/>
        <w:adjustRightInd w:val="0"/>
        <w:ind w:left="1276"/>
        <w:jc w:val="both"/>
        <w:rPr>
          <w:rFonts w:ascii="Arial" w:hAnsi="Arial" w:cs="Arial"/>
          <w:sz w:val="20"/>
        </w:rPr>
      </w:pPr>
    </w:p>
    <w:p w14:paraId="0D51F1F8" w14:textId="77777777" w:rsidR="000D4ED7" w:rsidRPr="000D4ED7" w:rsidRDefault="000D4ED7" w:rsidP="000D4ED7">
      <w:pPr>
        <w:pStyle w:val="Prrafodelista"/>
        <w:numPr>
          <w:ilvl w:val="0"/>
          <w:numId w:val="12"/>
        </w:numPr>
        <w:tabs>
          <w:tab w:val="left" w:pos="1276"/>
        </w:tabs>
        <w:ind w:left="1418" w:right="45" w:hanging="709"/>
        <w:jc w:val="both"/>
        <w:rPr>
          <w:rFonts w:ascii="Arial" w:hAnsi="Arial" w:cs="Arial"/>
          <w:sz w:val="20"/>
          <w:szCs w:val="20"/>
        </w:rPr>
      </w:pPr>
      <w:r w:rsidRPr="000D4ED7">
        <w:rPr>
          <w:rFonts w:ascii="Arial" w:hAnsi="Arial" w:cs="Arial"/>
          <w:sz w:val="20"/>
          <w:szCs w:val="20"/>
        </w:rPr>
        <w:t>Decreto No. LXIII-103, del 14 de diciembre de 2016.</w:t>
      </w:r>
    </w:p>
    <w:p w14:paraId="1BBC6C5F" w14:textId="77777777" w:rsidR="000D4ED7" w:rsidRPr="000D4ED7" w:rsidRDefault="000D4ED7" w:rsidP="00C7027B">
      <w:pPr>
        <w:tabs>
          <w:tab w:val="left" w:pos="1134"/>
          <w:tab w:val="left" w:pos="1276"/>
          <w:tab w:val="left" w:pos="1560"/>
          <w:tab w:val="left" w:pos="1701"/>
        </w:tabs>
        <w:ind w:left="1134" w:firstLine="142"/>
        <w:jc w:val="both"/>
        <w:rPr>
          <w:rFonts w:ascii="Arial" w:hAnsi="Arial" w:cs="Arial"/>
          <w:sz w:val="20"/>
          <w:szCs w:val="20"/>
        </w:rPr>
      </w:pPr>
      <w:r w:rsidRPr="000D4ED7">
        <w:rPr>
          <w:rFonts w:ascii="Arial" w:hAnsi="Arial" w:cs="Arial"/>
          <w:sz w:val="20"/>
          <w:szCs w:val="20"/>
        </w:rPr>
        <w:t>Anexo al P.O. No. 152, del 21 de diciembre de 2016.</w:t>
      </w:r>
    </w:p>
    <w:p w14:paraId="2696319C" w14:textId="77777777" w:rsidR="000D4ED7" w:rsidRPr="000D4ED7" w:rsidRDefault="000D4ED7" w:rsidP="000D4ED7">
      <w:pPr>
        <w:ind w:left="1276"/>
        <w:jc w:val="both"/>
        <w:rPr>
          <w:rFonts w:ascii="Arial" w:hAnsi="Arial" w:cs="Arial"/>
          <w:sz w:val="20"/>
          <w:szCs w:val="20"/>
          <w:lang w:val="es-ES_tradnl"/>
        </w:rPr>
      </w:pPr>
      <w:r w:rsidRPr="000D4ED7">
        <w:rPr>
          <w:rFonts w:ascii="Arial" w:hAnsi="Arial" w:cs="Arial"/>
          <w:b/>
          <w:sz w:val="20"/>
          <w:szCs w:val="20"/>
        </w:rPr>
        <w:t xml:space="preserve">ARTÍCULO SEXTO. </w:t>
      </w:r>
      <w:r w:rsidRPr="000D4ED7">
        <w:rPr>
          <w:rFonts w:ascii="Arial" w:hAnsi="Arial" w:cs="Arial"/>
          <w:sz w:val="20"/>
          <w:szCs w:val="20"/>
        </w:rPr>
        <w:t xml:space="preserve">Se </w:t>
      </w:r>
      <w:r w:rsidRPr="000F460A">
        <w:rPr>
          <w:rFonts w:ascii="Arial" w:hAnsi="Arial" w:cs="Arial"/>
          <w:b/>
          <w:i/>
          <w:sz w:val="20"/>
          <w:szCs w:val="20"/>
        </w:rPr>
        <w:t>reforma</w:t>
      </w:r>
      <w:r w:rsidRPr="000D4ED7">
        <w:rPr>
          <w:rFonts w:ascii="Arial" w:hAnsi="Arial" w:cs="Arial"/>
          <w:sz w:val="20"/>
          <w:szCs w:val="20"/>
        </w:rPr>
        <w:t xml:space="preserve"> el artículo 36 párrafo 2,</w:t>
      </w:r>
      <w:r w:rsidRPr="000D4ED7">
        <w:rPr>
          <w:rFonts w:ascii="Arial" w:hAnsi="Arial" w:cs="Arial"/>
          <w:color w:val="000000"/>
          <w:sz w:val="20"/>
          <w:szCs w:val="20"/>
          <w:lang w:val="es-ES_tradnl"/>
        </w:rPr>
        <w:t xml:space="preserve"> en materia de desindexación del salario mínimo.</w:t>
      </w:r>
    </w:p>
    <w:p w14:paraId="6AF9F0E1" w14:textId="77777777" w:rsidR="000D4ED7" w:rsidRPr="000D4ED7" w:rsidRDefault="000D4ED7" w:rsidP="000D4ED7">
      <w:pPr>
        <w:autoSpaceDE w:val="0"/>
        <w:autoSpaceDN w:val="0"/>
        <w:adjustRightInd w:val="0"/>
        <w:ind w:left="1134"/>
        <w:jc w:val="both"/>
        <w:rPr>
          <w:rFonts w:ascii="Arial" w:hAnsi="Arial" w:cs="Arial"/>
          <w:sz w:val="20"/>
          <w:szCs w:val="20"/>
          <w:lang w:val="es-419" w:eastAsia="en-US"/>
        </w:rPr>
      </w:pPr>
    </w:p>
    <w:p w14:paraId="119AE552" w14:textId="77777777" w:rsidR="00C7027B" w:rsidRPr="000D4ED7" w:rsidRDefault="00C7027B" w:rsidP="00C7027B">
      <w:pPr>
        <w:pStyle w:val="Prrafodelista"/>
        <w:numPr>
          <w:ilvl w:val="0"/>
          <w:numId w:val="12"/>
        </w:numPr>
        <w:tabs>
          <w:tab w:val="left" w:pos="1276"/>
        </w:tabs>
        <w:ind w:left="1418" w:right="45" w:hanging="709"/>
        <w:jc w:val="both"/>
        <w:rPr>
          <w:rFonts w:ascii="Arial" w:hAnsi="Arial" w:cs="Arial"/>
          <w:sz w:val="20"/>
          <w:szCs w:val="20"/>
        </w:rPr>
      </w:pPr>
      <w:r>
        <w:rPr>
          <w:rFonts w:ascii="Arial" w:hAnsi="Arial" w:cs="Arial"/>
          <w:sz w:val="20"/>
          <w:szCs w:val="20"/>
        </w:rPr>
        <w:t>Decreto No. LX</w:t>
      </w:r>
      <w:r w:rsidRPr="000D4ED7">
        <w:rPr>
          <w:rFonts w:ascii="Arial" w:hAnsi="Arial" w:cs="Arial"/>
          <w:sz w:val="20"/>
          <w:szCs w:val="20"/>
        </w:rPr>
        <w:t>I</w:t>
      </w:r>
      <w:r>
        <w:rPr>
          <w:rFonts w:ascii="Arial" w:hAnsi="Arial" w:cs="Arial"/>
          <w:sz w:val="20"/>
          <w:szCs w:val="20"/>
        </w:rPr>
        <w:t>V</w:t>
      </w:r>
      <w:r w:rsidRPr="000D4ED7">
        <w:rPr>
          <w:rFonts w:ascii="Arial" w:hAnsi="Arial" w:cs="Arial"/>
          <w:sz w:val="20"/>
          <w:szCs w:val="20"/>
        </w:rPr>
        <w:t>-</w:t>
      </w:r>
      <w:r>
        <w:rPr>
          <w:rFonts w:ascii="Arial" w:hAnsi="Arial" w:cs="Arial"/>
          <w:sz w:val="20"/>
          <w:szCs w:val="20"/>
        </w:rPr>
        <w:t>629</w:t>
      </w:r>
      <w:r w:rsidRPr="000D4ED7">
        <w:rPr>
          <w:rFonts w:ascii="Arial" w:hAnsi="Arial" w:cs="Arial"/>
          <w:sz w:val="20"/>
          <w:szCs w:val="20"/>
        </w:rPr>
        <w:t xml:space="preserve">, del </w:t>
      </w:r>
      <w:r>
        <w:rPr>
          <w:rFonts w:ascii="Arial" w:hAnsi="Arial" w:cs="Arial"/>
          <w:sz w:val="20"/>
          <w:szCs w:val="20"/>
        </w:rPr>
        <w:t>26</w:t>
      </w:r>
      <w:r w:rsidRPr="000D4ED7">
        <w:rPr>
          <w:rFonts w:ascii="Arial" w:hAnsi="Arial" w:cs="Arial"/>
          <w:sz w:val="20"/>
          <w:szCs w:val="20"/>
        </w:rPr>
        <w:t xml:space="preserve"> de </w:t>
      </w:r>
      <w:r>
        <w:rPr>
          <w:rFonts w:ascii="Arial" w:hAnsi="Arial" w:cs="Arial"/>
          <w:sz w:val="20"/>
          <w:szCs w:val="20"/>
        </w:rPr>
        <w:t>agosto</w:t>
      </w:r>
      <w:r w:rsidRPr="000D4ED7">
        <w:rPr>
          <w:rFonts w:ascii="Arial" w:hAnsi="Arial" w:cs="Arial"/>
          <w:sz w:val="20"/>
          <w:szCs w:val="20"/>
        </w:rPr>
        <w:t xml:space="preserve"> de 20</w:t>
      </w:r>
      <w:r>
        <w:rPr>
          <w:rFonts w:ascii="Arial" w:hAnsi="Arial" w:cs="Arial"/>
          <w:sz w:val="20"/>
          <w:szCs w:val="20"/>
        </w:rPr>
        <w:t>21</w:t>
      </w:r>
      <w:r w:rsidRPr="000D4ED7">
        <w:rPr>
          <w:rFonts w:ascii="Arial" w:hAnsi="Arial" w:cs="Arial"/>
          <w:sz w:val="20"/>
          <w:szCs w:val="20"/>
        </w:rPr>
        <w:t>.</w:t>
      </w:r>
    </w:p>
    <w:p w14:paraId="7E5C3EBF" w14:textId="77777777" w:rsidR="00C7027B" w:rsidRPr="000D4ED7" w:rsidRDefault="00C7027B" w:rsidP="00C7027B">
      <w:pPr>
        <w:tabs>
          <w:tab w:val="left" w:pos="1134"/>
          <w:tab w:val="left" w:pos="1276"/>
          <w:tab w:val="left" w:pos="1560"/>
          <w:tab w:val="left" w:pos="1701"/>
        </w:tabs>
        <w:ind w:left="1134" w:firstLine="142"/>
        <w:jc w:val="both"/>
        <w:rPr>
          <w:rFonts w:ascii="Arial" w:hAnsi="Arial" w:cs="Arial"/>
          <w:sz w:val="20"/>
          <w:szCs w:val="20"/>
        </w:rPr>
      </w:pPr>
      <w:r w:rsidRPr="000D4ED7">
        <w:rPr>
          <w:rFonts w:ascii="Arial" w:hAnsi="Arial" w:cs="Arial"/>
          <w:sz w:val="20"/>
          <w:szCs w:val="20"/>
        </w:rPr>
        <w:t>P.O. No. 1</w:t>
      </w:r>
      <w:r w:rsidR="00574681">
        <w:rPr>
          <w:rFonts w:ascii="Arial" w:hAnsi="Arial" w:cs="Arial"/>
          <w:sz w:val="20"/>
          <w:szCs w:val="20"/>
        </w:rPr>
        <w:t>07</w:t>
      </w:r>
      <w:r w:rsidRPr="000D4ED7">
        <w:rPr>
          <w:rFonts w:ascii="Arial" w:hAnsi="Arial" w:cs="Arial"/>
          <w:sz w:val="20"/>
          <w:szCs w:val="20"/>
        </w:rPr>
        <w:t xml:space="preserve">, del </w:t>
      </w:r>
      <w:r w:rsidR="00574681">
        <w:rPr>
          <w:rFonts w:ascii="Arial" w:hAnsi="Arial" w:cs="Arial"/>
          <w:sz w:val="20"/>
          <w:szCs w:val="20"/>
        </w:rPr>
        <w:t>8</w:t>
      </w:r>
      <w:r w:rsidRPr="000D4ED7">
        <w:rPr>
          <w:rFonts w:ascii="Arial" w:hAnsi="Arial" w:cs="Arial"/>
          <w:sz w:val="20"/>
          <w:szCs w:val="20"/>
        </w:rPr>
        <w:t xml:space="preserve"> de </w:t>
      </w:r>
      <w:r w:rsidR="00574681">
        <w:rPr>
          <w:rFonts w:ascii="Arial" w:hAnsi="Arial" w:cs="Arial"/>
          <w:sz w:val="20"/>
          <w:szCs w:val="20"/>
        </w:rPr>
        <w:t>septiembre</w:t>
      </w:r>
      <w:r w:rsidRPr="000D4ED7">
        <w:rPr>
          <w:rFonts w:ascii="Arial" w:hAnsi="Arial" w:cs="Arial"/>
          <w:sz w:val="20"/>
          <w:szCs w:val="20"/>
        </w:rPr>
        <w:t xml:space="preserve"> de 20</w:t>
      </w:r>
      <w:r w:rsidR="00574681">
        <w:rPr>
          <w:rFonts w:ascii="Arial" w:hAnsi="Arial" w:cs="Arial"/>
          <w:sz w:val="20"/>
          <w:szCs w:val="20"/>
        </w:rPr>
        <w:t>21</w:t>
      </w:r>
      <w:r w:rsidRPr="000D4ED7">
        <w:rPr>
          <w:rFonts w:ascii="Arial" w:hAnsi="Arial" w:cs="Arial"/>
          <w:sz w:val="20"/>
          <w:szCs w:val="20"/>
        </w:rPr>
        <w:t>.</w:t>
      </w:r>
    </w:p>
    <w:p w14:paraId="33E01BED" w14:textId="77777777" w:rsidR="000D4ED7" w:rsidRDefault="00E768D6" w:rsidP="00A01B77">
      <w:pPr>
        <w:autoSpaceDE w:val="0"/>
        <w:autoSpaceDN w:val="0"/>
        <w:adjustRightInd w:val="0"/>
        <w:ind w:left="1276"/>
        <w:jc w:val="both"/>
        <w:rPr>
          <w:rFonts w:ascii="Arial" w:hAnsi="Arial" w:cs="Arial"/>
          <w:sz w:val="20"/>
        </w:rPr>
      </w:pPr>
      <w:r w:rsidRPr="00E768D6">
        <w:rPr>
          <w:rFonts w:ascii="Arial" w:hAnsi="Arial" w:cs="Arial"/>
          <w:sz w:val="20"/>
        </w:rPr>
        <w:t xml:space="preserve">Se </w:t>
      </w:r>
      <w:r w:rsidRPr="000F460A">
        <w:rPr>
          <w:rFonts w:ascii="Arial" w:hAnsi="Arial" w:cs="Arial"/>
          <w:b/>
          <w:i/>
          <w:sz w:val="20"/>
        </w:rPr>
        <w:t>adiciona</w:t>
      </w:r>
      <w:r w:rsidRPr="00E768D6">
        <w:rPr>
          <w:rFonts w:ascii="Arial" w:hAnsi="Arial" w:cs="Arial"/>
          <w:sz w:val="20"/>
        </w:rPr>
        <w:t xml:space="preserve"> un párrafo 5 al artículo 8</w:t>
      </w:r>
      <w:r>
        <w:rPr>
          <w:rFonts w:ascii="Arial" w:hAnsi="Arial" w:cs="Arial"/>
          <w:sz w:val="20"/>
        </w:rPr>
        <w:t>.</w:t>
      </w:r>
    </w:p>
    <w:p w14:paraId="379C145C" w14:textId="77777777" w:rsidR="000F460A" w:rsidRDefault="000F460A" w:rsidP="00A01B77">
      <w:pPr>
        <w:autoSpaceDE w:val="0"/>
        <w:autoSpaceDN w:val="0"/>
        <w:adjustRightInd w:val="0"/>
        <w:ind w:left="1276"/>
        <w:jc w:val="both"/>
        <w:rPr>
          <w:rFonts w:ascii="Arial" w:hAnsi="Arial" w:cs="Arial"/>
          <w:sz w:val="20"/>
        </w:rPr>
      </w:pPr>
    </w:p>
    <w:p w14:paraId="79C5EF46" w14:textId="77777777" w:rsidR="000F460A" w:rsidRPr="000D4ED7" w:rsidRDefault="000F460A" w:rsidP="000F460A">
      <w:pPr>
        <w:pStyle w:val="Prrafodelista"/>
        <w:numPr>
          <w:ilvl w:val="0"/>
          <w:numId w:val="12"/>
        </w:numPr>
        <w:tabs>
          <w:tab w:val="left" w:pos="1276"/>
        </w:tabs>
        <w:ind w:left="1418" w:right="45" w:hanging="709"/>
        <w:jc w:val="both"/>
        <w:rPr>
          <w:rFonts w:ascii="Arial" w:hAnsi="Arial" w:cs="Arial"/>
          <w:sz w:val="20"/>
          <w:szCs w:val="20"/>
        </w:rPr>
      </w:pPr>
      <w:r>
        <w:rPr>
          <w:rFonts w:ascii="Arial" w:hAnsi="Arial" w:cs="Arial"/>
          <w:sz w:val="20"/>
          <w:szCs w:val="20"/>
        </w:rPr>
        <w:t>Decreto No. 65-577</w:t>
      </w:r>
      <w:r w:rsidRPr="000D4ED7">
        <w:rPr>
          <w:rFonts w:ascii="Arial" w:hAnsi="Arial" w:cs="Arial"/>
          <w:sz w:val="20"/>
          <w:szCs w:val="20"/>
        </w:rPr>
        <w:t xml:space="preserve">, del </w:t>
      </w:r>
      <w:r>
        <w:rPr>
          <w:rFonts w:ascii="Arial" w:hAnsi="Arial" w:cs="Arial"/>
          <w:sz w:val="20"/>
          <w:szCs w:val="20"/>
        </w:rPr>
        <w:t xml:space="preserve">9 </w:t>
      </w:r>
      <w:r w:rsidRPr="000D4ED7">
        <w:rPr>
          <w:rFonts w:ascii="Arial" w:hAnsi="Arial" w:cs="Arial"/>
          <w:sz w:val="20"/>
          <w:szCs w:val="20"/>
        </w:rPr>
        <w:t xml:space="preserve">de </w:t>
      </w:r>
      <w:r>
        <w:rPr>
          <w:rFonts w:ascii="Arial" w:hAnsi="Arial" w:cs="Arial"/>
          <w:sz w:val="20"/>
          <w:szCs w:val="20"/>
        </w:rPr>
        <w:t>mayo</w:t>
      </w:r>
      <w:r w:rsidRPr="000D4ED7">
        <w:rPr>
          <w:rFonts w:ascii="Arial" w:hAnsi="Arial" w:cs="Arial"/>
          <w:sz w:val="20"/>
          <w:szCs w:val="20"/>
        </w:rPr>
        <w:t xml:space="preserve"> de 20</w:t>
      </w:r>
      <w:r>
        <w:rPr>
          <w:rFonts w:ascii="Arial" w:hAnsi="Arial" w:cs="Arial"/>
          <w:sz w:val="20"/>
          <w:szCs w:val="20"/>
        </w:rPr>
        <w:t>23</w:t>
      </w:r>
      <w:r w:rsidRPr="000D4ED7">
        <w:rPr>
          <w:rFonts w:ascii="Arial" w:hAnsi="Arial" w:cs="Arial"/>
          <w:sz w:val="20"/>
          <w:szCs w:val="20"/>
        </w:rPr>
        <w:t>.</w:t>
      </w:r>
    </w:p>
    <w:p w14:paraId="3979592D" w14:textId="77777777" w:rsidR="000F460A" w:rsidRPr="000D4ED7" w:rsidRDefault="000F460A" w:rsidP="000F460A">
      <w:pPr>
        <w:tabs>
          <w:tab w:val="left" w:pos="1134"/>
          <w:tab w:val="left" w:pos="1276"/>
          <w:tab w:val="left" w:pos="1560"/>
          <w:tab w:val="left" w:pos="1701"/>
        </w:tabs>
        <w:ind w:left="1134" w:firstLine="142"/>
        <w:jc w:val="both"/>
        <w:rPr>
          <w:rFonts w:ascii="Arial" w:hAnsi="Arial" w:cs="Arial"/>
          <w:sz w:val="20"/>
          <w:szCs w:val="20"/>
        </w:rPr>
      </w:pPr>
      <w:r w:rsidRPr="000D4ED7">
        <w:rPr>
          <w:rFonts w:ascii="Arial" w:hAnsi="Arial" w:cs="Arial"/>
          <w:sz w:val="20"/>
          <w:szCs w:val="20"/>
        </w:rPr>
        <w:t xml:space="preserve">P.O. No. </w:t>
      </w:r>
      <w:r>
        <w:rPr>
          <w:rFonts w:ascii="Arial" w:hAnsi="Arial" w:cs="Arial"/>
          <w:sz w:val="20"/>
          <w:szCs w:val="20"/>
        </w:rPr>
        <w:t>59</w:t>
      </w:r>
      <w:r w:rsidRPr="000D4ED7">
        <w:rPr>
          <w:rFonts w:ascii="Arial" w:hAnsi="Arial" w:cs="Arial"/>
          <w:sz w:val="20"/>
          <w:szCs w:val="20"/>
        </w:rPr>
        <w:t xml:space="preserve">, del </w:t>
      </w:r>
      <w:r>
        <w:rPr>
          <w:rFonts w:ascii="Arial" w:hAnsi="Arial" w:cs="Arial"/>
          <w:sz w:val="20"/>
          <w:szCs w:val="20"/>
        </w:rPr>
        <w:t>17</w:t>
      </w:r>
      <w:r w:rsidRPr="000D4ED7">
        <w:rPr>
          <w:rFonts w:ascii="Arial" w:hAnsi="Arial" w:cs="Arial"/>
          <w:sz w:val="20"/>
          <w:szCs w:val="20"/>
        </w:rPr>
        <w:t xml:space="preserve"> de </w:t>
      </w:r>
      <w:r>
        <w:rPr>
          <w:rFonts w:ascii="Arial" w:hAnsi="Arial" w:cs="Arial"/>
          <w:sz w:val="20"/>
          <w:szCs w:val="20"/>
        </w:rPr>
        <w:t>mayo</w:t>
      </w:r>
      <w:r w:rsidRPr="000D4ED7">
        <w:rPr>
          <w:rFonts w:ascii="Arial" w:hAnsi="Arial" w:cs="Arial"/>
          <w:sz w:val="20"/>
          <w:szCs w:val="20"/>
        </w:rPr>
        <w:t xml:space="preserve"> de 20</w:t>
      </w:r>
      <w:r>
        <w:rPr>
          <w:rFonts w:ascii="Arial" w:hAnsi="Arial" w:cs="Arial"/>
          <w:sz w:val="20"/>
          <w:szCs w:val="20"/>
        </w:rPr>
        <w:t>23</w:t>
      </w:r>
      <w:r w:rsidRPr="000D4ED7">
        <w:rPr>
          <w:rFonts w:ascii="Arial" w:hAnsi="Arial" w:cs="Arial"/>
          <w:sz w:val="20"/>
          <w:szCs w:val="20"/>
        </w:rPr>
        <w:t>.</w:t>
      </w:r>
    </w:p>
    <w:p w14:paraId="7F5ED9DA" w14:textId="77777777" w:rsidR="000F460A" w:rsidRDefault="000F460A" w:rsidP="000F460A">
      <w:pPr>
        <w:autoSpaceDE w:val="0"/>
        <w:autoSpaceDN w:val="0"/>
        <w:adjustRightInd w:val="0"/>
        <w:ind w:left="1276"/>
        <w:jc w:val="both"/>
        <w:rPr>
          <w:rFonts w:ascii="Arial" w:hAnsi="Arial" w:cs="Arial"/>
          <w:sz w:val="20"/>
          <w:szCs w:val="20"/>
        </w:rPr>
      </w:pPr>
      <w:r w:rsidRPr="00336805">
        <w:rPr>
          <w:rFonts w:ascii="Arial" w:hAnsi="Arial" w:cs="Arial"/>
          <w:b/>
          <w:sz w:val="20"/>
          <w:szCs w:val="20"/>
        </w:rPr>
        <w:t>ARTÍCULO PRIMERO.</w:t>
      </w:r>
      <w:r w:rsidRPr="00336805">
        <w:rPr>
          <w:rFonts w:ascii="Arial" w:hAnsi="Arial" w:cs="Arial"/>
          <w:sz w:val="20"/>
          <w:szCs w:val="20"/>
        </w:rPr>
        <w:t xml:space="preserve"> </w:t>
      </w:r>
      <w:r w:rsidR="00AB1E20" w:rsidRPr="00AB1E20">
        <w:rPr>
          <w:rFonts w:ascii="Arial" w:hAnsi="Arial" w:cs="Arial"/>
          <w:sz w:val="20"/>
          <w:szCs w:val="20"/>
        </w:rPr>
        <w:t xml:space="preserve">Se </w:t>
      </w:r>
      <w:r w:rsidR="00AB1E20" w:rsidRPr="00AB1E20">
        <w:rPr>
          <w:rFonts w:ascii="Arial" w:hAnsi="Arial" w:cs="Arial"/>
          <w:b/>
          <w:sz w:val="20"/>
          <w:szCs w:val="20"/>
        </w:rPr>
        <w:t>reforman</w:t>
      </w:r>
      <w:r w:rsidR="00AB1E20" w:rsidRPr="00AB1E20">
        <w:rPr>
          <w:rFonts w:ascii="Arial" w:hAnsi="Arial" w:cs="Arial"/>
          <w:sz w:val="20"/>
          <w:szCs w:val="20"/>
        </w:rPr>
        <w:t xml:space="preserve"> los artículos 3, fracción I, incisos c) y d), y la fracción III; 5; 6, numeral 2, fracción II; 8, numerales 1, </w:t>
      </w:r>
      <w:r w:rsidR="000B60D4">
        <w:rPr>
          <w:rFonts w:ascii="Arial" w:hAnsi="Arial" w:cs="Arial"/>
          <w:sz w:val="20"/>
          <w:szCs w:val="20"/>
        </w:rPr>
        <w:t xml:space="preserve">2 </w:t>
      </w:r>
      <w:r w:rsidR="00AB1E20" w:rsidRPr="00AB1E20">
        <w:rPr>
          <w:rFonts w:ascii="Arial" w:hAnsi="Arial" w:cs="Arial"/>
          <w:sz w:val="20"/>
          <w:szCs w:val="20"/>
        </w:rPr>
        <w:t>y 3; 9; 10; 11, numeral 1, fracción I, segundo párrafo y fracción IV; 28; 37, numeral 1</w:t>
      </w:r>
      <w:r w:rsidR="00AB1E20">
        <w:rPr>
          <w:rFonts w:ascii="Arial" w:hAnsi="Arial" w:cs="Arial"/>
          <w:sz w:val="20"/>
          <w:szCs w:val="20"/>
        </w:rPr>
        <w:t>.</w:t>
      </w:r>
    </w:p>
    <w:p w14:paraId="74D87D79" w14:textId="77777777" w:rsidR="000B60D4" w:rsidRPr="000B60D4" w:rsidRDefault="000B60D4" w:rsidP="000B60D4">
      <w:pPr>
        <w:autoSpaceDE w:val="0"/>
        <w:autoSpaceDN w:val="0"/>
        <w:adjustRightInd w:val="0"/>
        <w:ind w:left="1276"/>
        <w:jc w:val="right"/>
        <w:rPr>
          <w:rFonts w:ascii="Arial" w:hAnsi="Arial" w:cs="Arial"/>
          <w:b/>
          <w:i/>
          <w:sz w:val="20"/>
          <w:szCs w:val="20"/>
        </w:rPr>
      </w:pPr>
      <w:r w:rsidRPr="000B60D4">
        <w:rPr>
          <w:rFonts w:ascii="Arial" w:hAnsi="Arial" w:cs="Arial"/>
          <w:b/>
          <w:i/>
          <w:sz w:val="20"/>
          <w:szCs w:val="20"/>
        </w:rPr>
        <w:t>Fe de Erratas</w:t>
      </w:r>
      <w:r>
        <w:rPr>
          <w:rFonts w:ascii="Arial" w:hAnsi="Arial" w:cs="Arial"/>
          <w:b/>
          <w:i/>
          <w:sz w:val="20"/>
          <w:szCs w:val="20"/>
        </w:rPr>
        <w:t>,</w:t>
      </w:r>
      <w:r w:rsidRPr="000B60D4">
        <w:rPr>
          <w:rFonts w:ascii="Arial" w:hAnsi="Arial" w:cs="Arial"/>
          <w:b/>
          <w:i/>
          <w:sz w:val="20"/>
          <w:szCs w:val="20"/>
        </w:rPr>
        <w:t xml:space="preserve"> P.O. 61 del 23 de mayo de 2023</w:t>
      </w:r>
    </w:p>
    <w:p w14:paraId="30527FC6" w14:textId="77777777" w:rsidR="000B60D4" w:rsidRDefault="000B60D4" w:rsidP="000B60D4">
      <w:pPr>
        <w:autoSpaceDE w:val="0"/>
        <w:autoSpaceDN w:val="0"/>
        <w:adjustRightInd w:val="0"/>
        <w:ind w:left="1276"/>
        <w:jc w:val="right"/>
        <w:rPr>
          <w:rFonts w:ascii="Arial" w:hAnsi="Arial" w:cs="Arial"/>
          <w:b/>
          <w:i/>
          <w:sz w:val="20"/>
          <w:szCs w:val="20"/>
        </w:rPr>
      </w:pPr>
      <w:hyperlink r:id="rId23" w:history="1">
        <w:r w:rsidRPr="00CE1C78">
          <w:rPr>
            <w:rStyle w:val="Hipervnculo"/>
            <w:rFonts w:ascii="Arial" w:hAnsi="Arial" w:cs="Arial"/>
            <w:b/>
            <w:i/>
            <w:sz w:val="20"/>
            <w:szCs w:val="20"/>
          </w:rPr>
          <w:t>https://po.tamaulipas.gob.mx/wp-content/uploads/2023/05/cxlviii-61-230523.pdf</w:t>
        </w:r>
      </w:hyperlink>
    </w:p>
    <w:p w14:paraId="67FC894C" w14:textId="77777777" w:rsidR="000B60D4" w:rsidRPr="000B60D4" w:rsidRDefault="000B60D4" w:rsidP="000B60D4">
      <w:pPr>
        <w:autoSpaceDE w:val="0"/>
        <w:autoSpaceDN w:val="0"/>
        <w:adjustRightInd w:val="0"/>
        <w:ind w:left="1276"/>
        <w:jc w:val="right"/>
        <w:rPr>
          <w:rFonts w:ascii="Arial" w:hAnsi="Arial" w:cs="Arial"/>
          <w:b/>
          <w:i/>
          <w:sz w:val="20"/>
          <w:szCs w:val="20"/>
        </w:rPr>
      </w:pPr>
    </w:p>
    <w:p w14:paraId="5E2C158E" w14:textId="77777777" w:rsidR="000F460A" w:rsidRPr="00A01B77" w:rsidRDefault="000F460A" w:rsidP="00A01B77">
      <w:pPr>
        <w:autoSpaceDE w:val="0"/>
        <w:autoSpaceDN w:val="0"/>
        <w:adjustRightInd w:val="0"/>
        <w:ind w:left="1276"/>
        <w:jc w:val="both"/>
        <w:rPr>
          <w:rFonts w:ascii="Arial" w:hAnsi="Arial" w:cs="Arial"/>
          <w:sz w:val="20"/>
        </w:rPr>
      </w:pPr>
    </w:p>
    <w:p w14:paraId="5C43C678" w14:textId="77777777" w:rsidR="001F6035" w:rsidRDefault="001F6035" w:rsidP="001F6035">
      <w:pPr>
        <w:pStyle w:val="Textoindependiente"/>
        <w:ind w:left="567"/>
        <w:rPr>
          <w:rFonts w:cs="Arial"/>
          <w:b/>
          <w:sz w:val="20"/>
          <w:szCs w:val="20"/>
        </w:rPr>
      </w:pPr>
      <w:r>
        <w:rPr>
          <w:rFonts w:cs="Arial"/>
          <w:b/>
          <w:sz w:val="20"/>
          <w:szCs w:val="20"/>
        </w:rPr>
        <w:t>FE DE ERRATAS:</w:t>
      </w:r>
    </w:p>
    <w:p w14:paraId="2F21DA4A" w14:textId="77777777" w:rsidR="001F6035" w:rsidRPr="003449AA" w:rsidRDefault="001F6035" w:rsidP="001F6035">
      <w:pPr>
        <w:pStyle w:val="Textoindependiente"/>
        <w:tabs>
          <w:tab w:val="left" w:pos="567"/>
          <w:tab w:val="left" w:pos="993"/>
        </w:tabs>
        <w:ind w:left="567"/>
        <w:rPr>
          <w:rFonts w:cs="Arial"/>
          <w:sz w:val="20"/>
          <w:szCs w:val="20"/>
          <w:lang w:val="es-MX"/>
        </w:rPr>
      </w:pPr>
      <w:r w:rsidRPr="003449AA">
        <w:rPr>
          <w:rFonts w:cs="Arial"/>
          <w:sz w:val="20"/>
          <w:szCs w:val="20"/>
          <w:lang w:val="es-MX"/>
        </w:rPr>
        <w:tab/>
        <w:t>a)</w:t>
      </w:r>
      <w:r w:rsidRPr="003449AA">
        <w:rPr>
          <w:rFonts w:cs="Arial"/>
          <w:sz w:val="20"/>
          <w:szCs w:val="20"/>
          <w:lang w:val="es-MX"/>
        </w:rPr>
        <w:tab/>
        <w:t>P.O. No. 61, del 23 de mayo de 2023.</w:t>
      </w:r>
    </w:p>
    <w:p w14:paraId="40C0038D" w14:textId="77777777" w:rsidR="001F6035" w:rsidRDefault="001F6035" w:rsidP="001F6035">
      <w:pPr>
        <w:pStyle w:val="Textoindependiente"/>
        <w:ind w:left="1416"/>
        <w:rPr>
          <w:rFonts w:cs="Arial"/>
          <w:sz w:val="20"/>
          <w:szCs w:val="20"/>
        </w:rPr>
      </w:pPr>
      <w:r w:rsidRPr="001F6035">
        <w:rPr>
          <w:rFonts w:cs="Arial"/>
          <w:sz w:val="20"/>
          <w:szCs w:val="20"/>
        </w:rPr>
        <w:t xml:space="preserve">Fe de Erratas al Decreto No. 65-577, mediante el cual se reforman diversas disposiciones de la Ley de Caminos del Estado de Tamaulipas y de la Ley de Asociaciones </w:t>
      </w:r>
      <w:proofErr w:type="gramStart"/>
      <w:r w:rsidRPr="001F6035">
        <w:rPr>
          <w:rFonts w:cs="Arial"/>
          <w:sz w:val="20"/>
          <w:szCs w:val="20"/>
        </w:rPr>
        <w:t>Público Privadas</w:t>
      </w:r>
      <w:proofErr w:type="gramEnd"/>
      <w:r w:rsidRPr="001F6035">
        <w:rPr>
          <w:rFonts w:cs="Arial"/>
          <w:sz w:val="20"/>
          <w:szCs w:val="20"/>
        </w:rPr>
        <w:t xml:space="preserve"> para el Estado de Tamaulipas, publicado en el Periódico Oficial del Estado, Número 59, Tomo CXLVIII, de fecha 17 de mayo de 2023.</w:t>
      </w:r>
    </w:p>
    <w:p w14:paraId="21551AAE" w14:textId="77777777" w:rsidR="00282609" w:rsidRDefault="000B60D4" w:rsidP="000B60D4">
      <w:pPr>
        <w:pStyle w:val="Textoindependiente"/>
        <w:ind w:left="1134" w:firstLine="282"/>
      </w:pPr>
      <w:hyperlink r:id="rId24" w:history="1">
        <w:r w:rsidRPr="000B60D4">
          <w:rPr>
            <w:rStyle w:val="Hipervnculo"/>
            <w:rFonts w:cs="Arial"/>
            <w:b/>
            <w:sz w:val="20"/>
          </w:rPr>
          <w:t>https://po.tamaulipas.gob.mx/wp-content/uploads/2023/05/cxlviii-61-230523.pdf</w:t>
        </w:r>
      </w:hyperlink>
    </w:p>
    <w:p w14:paraId="7AE72BFD" w14:textId="77777777" w:rsidR="00F224CB" w:rsidRDefault="00F224CB" w:rsidP="000B60D4">
      <w:pPr>
        <w:pStyle w:val="Textoindependiente"/>
        <w:ind w:left="1134" w:firstLine="282"/>
      </w:pPr>
    </w:p>
    <w:p w14:paraId="4BEEA968" w14:textId="4E4C33DA" w:rsidR="00F224CB" w:rsidRPr="000D4ED7" w:rsidRDefault="00F224CB" w:rsidP="00F224CB">
      <w:pPr>
        <w:pStyle w:val="Prrafodelista"/>
        <w:numPr>
          <w:ilvl w:val="0"/>
          <w:numId w:val="12"/>
        </w:numPr>
        <w:tabs>
          <w:tab w:val="left" w:pos="1276"/>
        </w:tabs>
        <w:ind w:right="45"/>
        <w:jc w:val="both"/>
        <w:rPr>
          <w:rFonts w:ascii="Arial" w:hAnsi="Arial" w:cs="Arial"/>
          <w:sz w:val="20"/>
          <w:szCs w:val="20"/>
        </w:rPr>
      </w:pPr>
      <w:r>
        <w:rPr>
          <w:rFonts w:ascii="Arial" w:hAnsi="Arial" w:cs="Arial"/>
          <w:sz w:val="20"/>
          <w:szCs w:val="20"/>
        </w:rPr>
        <w:t xml:space="preserve">    Decreto No. 6</w:t>
      </w:r>
      <w:r w:rsidR="00251370">
        <w:rPr>
          <w:rFonts w:ascii="Arial" w:hAnsi="Arial" w:cs="Arial"/>
          <w:sz w:val="20"/>
          <w:szCs w:val="20"/>
        </w:rPr>
        <w:t>6</w:t>
      </w:r>
      <w:r>
        <w:rPr>
          <w:rFonts w:ascii="Arial" w:hAnsi="Arial" w:cs="Arial"/>
          <w:sz w:val="20"/>
          <w:szCs w:val="20"/>
        </w:rPr>
        <w:t>-</w:t>
      </w:r>
      <w:r w:rsidR="00251370">
        <w:rPr>
          <w:rFonts w:ascii="Arial" w:hAnsi="Arial" w:cs="Arial"/>
          <w:sz w:val="20"/>
          <w:szCs w:val="20"/>
        </w:rPr>
        <w:t>963</w:t>
      </w:r>
      <w:r w:rsidRPr="000D4ED7">
        <w:rPr>
          <w:rFonts w:ascii="Arial" w:hAnsi="Arial" w:cs="Arial"/>
          <w:sz w:val="20"/>
          <w:szCs w:val="20"/>
        </w:rPr>
        <w:t xml:space="preserve">, del </w:t>
      </w:r>
      <w:r w:rsidR="00251370">
        <w:rPr>
          <w:rFonts w:ascii="Arial" w:hAnsi="Arial" w:cs="Arial"/>
          <w:sz w:val="20"/>
          <w:szCs w:val="20"/>
        </w:rPr>
        <w:t>05</w:t>
      </w:r>
      <w:r>
        <w:rPr>
          <w:rFonts w:ascii="Arial" w:hAnsi="Arial" w:cs="Arial"/>
          <w:sz w:val="20"/>
          <w:szCs w:val="20"/>
        </w:rPr>
        <w:t xml:space="preserve"> </w:t>
      </w:r>
      <w:r w:rsidRPr="000D4ED7">
        <w:rPr>
          <w:rFonts w:ascii="Arial" w:hAnsi="Arial" w:cs="Arial"/>
          <w:sz w:val="20"/>
          <w:szCs w:val="20"/>
        </w:rPr>
        <w:t xml:space="preserve">de </w:t>
      </w:r>
      <w:r w:rsidR="00251370">
        <w:rPr>
          <w:rFonts w:ascii="Arial" w:hAnsi="Arial" w:cs="Arial"/>
          <w:sz w:val="20"/>
          <w:szCs w:val="20"/>
        </w:rPr>
        <w:t>febrero</w:t>
      </w:r>
      <w:r w:rsidRPr="000D4ED7">
        <w:rPr>
          <w:rFonts w:ascii="Arial" w:hAnsi="Arial" w:cs="Arial"/>
          <w:sz w:val="20"/>
          <w:szCs w:val="20"/>
        </w:rPr>
        <w:t xml:space="preserve"> de 20</w:t>
      </w:r>
      <w:r>
        <w:rPr>
          <w:rFonts w:ascii="Arial" w:hAnsi="Arial" w:cs="Arial"/>
          <w:sz w:val="20"/>
          <w:szCs w:val="20"/>
        </w:rPr>
        <w:t>2</w:t>
      </w:r>
      <w:r w:rsidR="00251370">
        <w:rPr>
          <w:rFonts w:ascii="Arial" w:hAnsi="Arial" w:cs="Arial"/>
          <w:sz w:val="20"/>
          <w:szCs w:val="20"/>
        </w:rPr>
        <w:t>6</w:t>
      </w:r>
      <w:r w:rsidRPr="000D4ED7">
        <w:rPr>
          <w:rFonts w:ascii="Arial" w:hAnsi="Arial" w:cs="Arial"/>
          <w:sz w:val="20"/>
          <w:szCs w:val="20"/>
        </w:rPr>
        <w:t>.</w:t>
      </w:r>
    </w:p>
    <w:p w14:paraId="1DE5D838" w14:textId="670A36FE" w:rsidR="00F224CB" w:rsidRPr="000D4ED7" w:rsidRDefault="00F224CB" w:rsidP="00F224CB">
      <w:pPr>
        <w:tabs>
          <w:tab w:val="left" w:pos="1134"/>
          <w:tab w:val="left" w:pos="1276"/>
          <w:tab w:val="left" w:pos="1560"/>
          <w:tab w:val="left" w:pos="1701"/>
        </w:tabs>
        <w:ind w:left="1134" w:firstLine="142"/>
        <w:jc w:val="both"/>
        <w:rPr>
          <w:rFonts w:ascii="Arial" w:hAnsi="Arial" w:cs="Arial"/>
          <w:sz w:val="20"/>
          <w:szCs w:val="20"/>
        </w:rPr>
      </w:pPr>
      <w:r w:rsidRPr="000D4ED7">
        <w:rPr>
          <w:rFonts w:ascii="Arial" w:hAnsi="Arial" w:cs="Arial"/>
          <w:sz w:val="20"/>
          <w:szCs w:val="20"/>
        </w:rPr>
        <w:t xml:space="preserve">P.O. No. </w:t>
      </w:r>
      <w:r w:rsidR="00251370">
        <w:rPr>
          <w:rFonts w:ascii="Arial" w:hAnsi="Arial" w:cs="Arial"/>
          <w:sz w:val="20"/>
          <w:szCs w:val="20"/>
        </w:rPr>
        <w:t>1</w:t>
      </w:r>
      <w:r>
        <w:rPr>
          <w:rFonts w:ascii="Arial" w:hAnsi="Arial" w:cs="Arial"/>
          <w:sz w:val="20"/>
          <w:szCs w:val="20"/>
        </w:rPr>
        <w:t>9</w:t>
      </w:r>
      <w:r w:rsidRPr="000D4ED7">
        <w:rPr>
          <w:rFonts w:ascii="Arial" w:hAnsi="Arial" w:cs="Arial"/>
          <w:sz w:val="20"/>
          <w:szCs w:val="20"/>
        </w:rPr>
        <w:t xml:space="preserve">, del </w:t>
      </w:r>
      <w:r>
        <w:rPr>
          <w:rFonts w:ascii="Arial" w:hAnsi="Arial" w:cs="Arial"/>
          <w:sz w:val="20"/>
          <w:szCs w:val="20"/>
        </w:rPr>
        <w:t>1</w:t>
      </w:r>
      <w:r w:rsidR="00251370">
        <w:rPr>
          <w:rFonts w:ascii="Arial" w:hAnsi="Arial" w:cs="Arial"/>
          <w:sz w:val="20"/>
          <w:szCs w:val="20"/>
        </w:rPr>
        <w:t>2</w:t>
      </w:r>
      <w:r w:rsidRPr="000D4ED7">
        <w:rPr>
          <w:rFonts w:ascii="Arial" w:hAnsi="Arial" w:cs="Arial"/>
          <w:sz w:val="20"/>
          <w:szCs w:val="20"/>
        </w:rPr>
        <w:t xml:space="preserve"> de </w:t>
      </w:r>
      <w:r w:rsidR="00251370">
        <w:rPr>
          <w:rFonts w:ascii="Arial" w:hAnsi="Arial" w:cs="Arial"/>
          <w:sz w:val="20"/>
          <w:szCs w:val="20"/>
        </w:rPr>
        <w:t>febrero</w:t>
      </w:r>
      <w:r w:rsidRPr="000D4ED7">
        <w:rPr>
          <w:rFonts w:ascii="Arial" w:hAnsi="Arial" w:cs="Arial"/>
          <w:sz w:val="20"/>
          <w:szCs w:val="20"/>
        </w:rPr>
        <w:t xml:space="preserve"> de 20</w:t>
      </w:r>
      <w:r>
        <w:rPr>
          <w:rFonts w:ascii="Arial" w:hAnsi="Arial" w:cs="Arial"/>
          <w:sz w:val="20"/>
          <w:szCs w:val="20"/>
        </w:rPr>
        <w:t>2</w:t>
      </w:r>
      <w:r w:rsidR="00251370">
        <w:rPr>
          <w:rFonts w:ascii="Arial" w:hAnsi="Arial" w:cs="Arial"/>
          <w:sz w:val="20"/>
          <w:szCs w:val="20"/>
        </w:rPr>
        <w:t>6</w:t>
      </w:r>
      <w:r w:rsidRPr="000D4ED7">
        <w:rPr>
          <w:rFonts w:ascii="Arial" w:hAnsi="Arial" w:cs="Arial"/>
          <w:sz w:val="20"/>
          <w:szCs w:val="20"/>
        </w:rPr>
        <w:t>.</w:t>
      </w:r>
    </w:p>
    <w:p w14:paraId="0FD54A6F" w14:textId="1258F8B5" w:rsidR="00F224CB" w:rsidRPr="00154CAE" w:rsidRDefault="00154CAE" w:rsidP="00154CAE">
      <w:pPr>
        <w:pStyle w:val="Textoindependiente"/>
        <w:ind w:left="1134" w:firstLine="142"/>
        <w:rPr>
          <w:rFonts w:cs="Arial"/>
          <w:bCs/>
          <w:sz w:val="20"/>
        </w:rPr>
      </w:pPr>
      <w:r w:rsidRPr="00154CAE">
        <w:rPr>
          <w:rFonts w:cs="Arial"/>
          <w:b/>
          <w:sz w:val="20"/>
        </w:rPr>
        <w:t xml:space="preserve">ARTÍCULO SÉPTIMO. </w:t>
      </w:r>
      <w:r w:rsidRPr="00154CAE">
        <w:rPr>
          <w:rFonts w:cs="Arial"/>
          <w:bCs/>
          <w:sz w:val="20"/>
        </w:rPr>
        <w:t>Se reforma el artículo 6, párrafo 2, fracción VI</w:t>
      </w:r>
      <w:r>
        <w:rPr>
          <w:rFonts w:cs="Arial"/>
          <w:bCs/>
          <w:sz w:val="20"/>
        </w:rPr>
        <w:t>.</w:t>
      </w:r>
    </w:p>
    <w:p w14:paraId="58ED529C" w14:textId="77777777" w:rsidR="000B60D4" w:rsidRPr="00A01B77" w:rsidRDefault="000B60D4" w:rsidP="000B60D4">
      <w:pPr>
        <w:pStyle w:val="Textoindependiente"/>
        <w:ind w:left="1134" w:firstLine="282"/>
        <w:rPr>
          <w:rFonts w:cs="Arial"/>
          <w:sz w:val="20"/>
        </w:rPr>
      </w:pPr>
    </w:p>
    <w:sectPr w:rsidR="000B60D4" w:rsidRPr="00A01B77" w:rsidSect="0026045F">
      <w:headerReference w:type="default" r:id="rId25"/>
      <w:footerReference w:type="even" r:id="rId26"/>
      <w:footerReference w:type="default" r:id="rId27"/>
      <w:pgSz w:w="12240" w:h="15840" w:code="1"/>
      <w:pgMar w:top="1418" w:right="1183" w:bottom="719" w:left="156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0B97" w14:textId="77777777" w:rsidR="000E00BF" w:rsidRDefault="000E00BF">
      <w:r>
        <w:separator/>
      </w:r>
    </w:p>
  </w:endnote>
  <w:endnote w:type="continuationSeparator" w:id="0">
    <w:p w14:paraId="18D1AB60" w14:textId="77777777" w:rsidR="000E00BF" w:rsidRDefault="000E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54D5" w14:textId="77777777" w:rsidR="00056B2E" w:rsidRDefault="00056B2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8B4446" w14:textId="77777777" w:rsidR="00056B2E" w:rsidRDefault="00056B2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65"/>
      <w:gridCol w:w="3166"/>
      <w:gridCol w:w="3166"/>
    </w:tblGrid>
    <w:tr w:rsidR="00056B2E" w:rsidRPr="003D6996" w14:paraId="0ACC5DC5" w14:textId="77777777" w:rsidTr="003D6996">
      <w:tc>
        <w:tcPr>
          <w:tcW w:w="3182" w:type="dxa"/>
        </w:tcPr>
        <w:p w14:paraId="7FE0150E" w14:textId="77777777" w:rsidR="00056B2E" w:rsidRPr="003D6996" w:rsidRDefault="00056B2E" w:rsidP="003D6996">
          <w:pPr>
            <w:pStyle w:val="Piedepgina"/>
            <w:jc w:val="both"/>
            <w:rPr>
              <w:rFonts w:ascii="Arial" w:hAnsi="Arial" w:cs="Arial"/>
              <w:bCs/>
              <w:color w:val="C0C0C0"/>
              <w:sz w:val="14"/>
              <w:szCs w:val="14"/>
            </w:rPr>
          </w:pPr>
        </w:p>
      </w:tc>
      <w:tc>
        <w:tcPr>
          <w:tcW w:w="3182" w:type="dxa"/>
        </w:tcPr>
        <w:p w14:paraId="5294BC4F" w14:textId="77777777" w:rsidR="00056B2E" w:rsidRPr="003D6996" w:rsidRDefault="00056B2E" w:rsidP="003D6996">
          <w:pPr>
            <w:pStyle w:val="Piedepgina"/>
            <w:jc w:val="center"/>
            <w:rPr>
              <w:rFonts w:ascii="Arial" w:hAnsi="Arial" w:cs="Arial"/>
              <w:b/>
              <w:bCs/>
              <w:i/>
              <w:sz w:val="20"/>
              <w:szCs w:val="20"/>
            </w:rPr>
          </w:pPr>
        </w:p>
      </w:tc>
      <w:tc>
        <w:tcPr>
          <w:tcW w:w="3182" w:type="dxa"/>
        </w:tcPr>
        <w:p w14:paraId="2F091737" w14:textId="77777777" w:rsidR="00056B2E" w:rsidRPr="003D6996" w:rsidRDefault="00056B2E" w:rsidP="003D6996">
          <w:pPr>
            <w:pStyle w:val="Piedepgina"/>
            <w:jc w:val="center"/>
            <w:rPr>
              <w:rFonts w:ascii="Arial" w:hAnsi="Arial" w:cs="Arial"/>
              <w:b/>
              <w:bCs/>
            </w:rPr>
          </w:pPr>
        </w:p>
      </w:tc>
    </w:tr>
  </w:tbl>
  <w:p w14:paraId="5D35F84D" w14:textId="77777777" w:rsidR="00056B2E" w:rsidRPr="00A054AA" w:rsidRDefault="00056B2E" w:rsidP="00A054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8026" w14:textId="77777777" w:rsidR="000E00BF" w:rsidRDefault="000E00BF">
      <w:r>
        <w:separator/>
      </w:r>
    </w:p>
  </w:footnote>
  <w:footnote w:type="continuationSeparator" w:id="0">
    <w:p w14:paraId="6580FECC" w14:textId="77777777" w:rsidR="000E00BF" w:rsidRDefault="000E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B0C24" w14:textId="77777777" w:rsidR="00056B2E" w:rsidRPr="00D417CD" w:rsidRDefault="00056B2E" w:rsidP="006D06B6">
    <w:pPr>
      <w:pStyle w:val="Textoindependiente"/>
      <w:pBdr>
        <w:bottom w:val="thinThickSmallGap" w:sz="18" w:space="1" w:color="auto"/>
      </w:pBdr>
      <w:rPr>
        <w:rFonts w:cs="Arial"/>
        <w:b/>
        <w:i/>
        <w:sz w:val="20"/>
        <w:szCs w:val="20"/>
      </w:rPr>
    </w:pPr>
    <w:r w:rsidRPr="00D417CD">
      <w:rPr>
        <w:rFonts w:cs="Arial"/>
        <w:b/>
        <w:i/>
        <w:sz w:val="20"/>
        <w:szCs w:val="20"/>
      </w:rPr>
      <w:t xml:space="preserve">Ley de Caminos </w:t>
    </w:r>
    <w:r>
      <w:rPr>
        <w:rFonts w:cs="Arial"/>
        <w:b/>
        <w:i/>
        <w:sz w:val="20"/>
        <w:szCs w:val="20"/>
      </w:rPr>
      <w:t>del Estado de Tamaulipas</w:t>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r>
    <w:r>
      <w:rPr>
        <w:rFonts w:cs="Arial"/>
        <w:b/>
        <w:i/>
        <w:sz w:val="20"/>
        <w:szCs w:val="20"/>
      </w:rPr>
      <w:tab/>
      <w:t xml:space="preserve">     </w:t>
    </w:r>
    <w:r w:rsidRPr="00D417CD">
      <w:rPr>
        <w:rFonts w:cs="Arial"/>
        <w:b/>
        <w:bCs/>
        <w:i/>
        <w:iCs/>
        <w:sz w:val="20"/>
        <w:szCs w:val="20"/>
      </w:rPr>
      <w:t xml:space="preserve">Pág. </w:t>
    </w:r>
    <w:r w:rsidRPr="00D417CD">
      <w:rPr>
        <w:rStyle w:val="Nmerodepgina"/>
        <w:rFonts w:cs="Arial"/>
        <w:b/>
        <w:bCs/>
        <w:i/>
        <w:iCs/>
        <w:sz w:val="20"/>
        <w:szCs w:val="20"/>
      </w:rPr>
      <w:fldChar w:fldCharType="begin"/>
    </w:r>
    <w:r w:rsidRPr="00D417CD">
      <w:rPr>
        <w:rStyle w:val="Nmerodepgina"/>
        <w:rFonts w:cs="Arial"/>
        <w:b/>
        <w:bCs/>
        <w:i/>
        <w:iCs/>
        <w:sz w:val="20"/>
        <w:szCs w:val="20"/>
      </w:rPr>
      <w:instrText xml:space="preserve">PAGE  </w:instrText>
    </w:r>
    <w:r w:rsidRPr="00D417CD">
      <w:rPr>
        <w:rStyle w:val="Nmerodepgina"/>
        <w:rFonts w:cs="Arial"/>
        <w:b/>
        <w:bCs/>
        <w:i/>
        <w:iCs/>
        <w:sz w:val="20"/>
        <w:szCs w:val="20"/>
      </w:rPr>
      <w:fldChar w:fldCharType="separate"/>
    </w:r>
    <w:r w:rsidR="000B60D4">
      <w:rPr>
        <w:rStyle w:val="Nmerodepgina"/>
        <w:rFonts w:cs="Arial"/>
        <w:b/>
        <w:bCs/>
        <w:i/>
        <w:iCs/>
        <w:noProof/>
        <w:sz w:val="20"/>
        <w:szCs w:val="20"/>
      </w:rPr>
      <w:t>16</w:t>
    </w:r>
    <w:r w:rsidRPr="00D417CD">
      <w:rPr>
        <w:rStyle w:val="Nmerodepgina"/>
        <w:rFonts w:cs="Arial"/>
        <w:b/>
        <w:bCs/>
        <w:i/>
        <w:iCs/>
        <w:sz w:val="20"/>
        <w:szCs w:val="20"/>
      </w:rPr>
      <w:fldChar w:fldCharType="end"/>
    </w:r>
  </w:p>
  <w:p w14:paraId="30AD8CE8" w14:textId="46233D79" w:rsidR="00056B2E" w:rsidRPr="000D6FA6" w:rsidRDefault="00801328" w:rsidP="000D6FA6">
    <w:pPr>
      <w:pStyle w:val="Encabezado"/>
    </w:pPr>
    <w:r>
      <w:rPr>
        <w:rFonts w:ascii="Arial" w:hAnsi="Arial" w:cs="Arial"/>
        <w:b/>
        <w:bCs/>
        <w:noProof/>
        <w:sz w:val="20"/>
        <w:szCs w:val="20"/>
        <w:lang w:val="es-MX" w:eastAsia="es-MX"/>
      </w:rPr>
      <mc:AlternateContent>
        <mc:Choice Requires="wps">
          <w:drawing>
            <wp:anchor distT="0" distB="0" distL="114300" distR="114300" simplePos="0" relativeHeight="251657728" behindDoc="0" locked="0" layoutInCell="1" allowOverlap="1" wp14:anchorId="60242387" wp14:editId="358EE63B">
              <wp:simplePos x="0" y="0"/>
              <wp:positionH relativeFrom="column">
                <wp:posOffset>268605</wp:posOffset>
              </wp:positionH>
              <wp:positionV relativeFrom="paragraph">
                <wp:posOffset>4351655</wp:posOffset>
              </wp:positionV>
              <wp:extent cx="5712460" cy="335915"/>
              <wp:effectExtent l="0" t="1189355" r="0" b="1217930"/>
              <wp:wrapNone/>
              <wp:docPr id="70611731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2460" cy="33591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76E1EEC4" w14:textId="77777777" w:rsidR="00801328" w:rsidRDefault="00801328" w:rsidP="0080132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0242387" id="_x0000_t202" coordsize="21600,21600" o:spt="202" path="m,l,21600r21600,l21600,xe">
              <v:stroke joinstyle="miter"/>
              <v:path gradientshapeok="t" o:connecttype="rect"/>
            </v:shapetype>
            <v:shape id="WordArt 1" o:spid="_x0000_s1026" type="#_x0000_t202" style="position:absolute;margin-left:21.15pt;margin-top:342.65pt;width:449.8pt;height:26.4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" filled="f" stroked="f">
              <v:stroke joinstyle="round"/>
              <o:lock v:ext="edit" shapetype="t"/>
              <v:textbox style="mso-fit-shape-to-text:t">
                <w:txbxContent>
                  <w:p w14:paraId="76E1EEC4" w14:textId="77777777" w:rsidR="00801328" w:rsidRDefault="00801328" w:rsidP="0080132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E2A"/>
    <w:multiLevelType w:val="hybridMultilevel"/>
    <w:tmpl w:val="F84630B8"/>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26E6075E"/>
    <w:multiLevelType w:val="hybridMultilevel"/>
    <w:tmpl w:val="711CB8DC"/>
    <w:lvl w:ilvl="0" w:tplc="2E9A41DA">
      <w:start w:val="4"/>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2E1F13C1"/>
    <w:multiLevelType w:val="hybridMultilevel"/>
    <w:tmpl w:val="F26466FE"/>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BA8663C"/>
    <w:multiLevelType w:val="hybridMultilevel"/>
    <w:tmpl w:val="FA5C6122"/>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40E6786C"/>
    <w:multiLevelType w:val="hybridMultilevel"/>
    <w:tmpl w:val="938E3E92"/>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3BB64B0"/>
    <w:multiLevelType w:val="hybridMultilevel"/>
    <w:tmpl w:val="184C8A0C"/>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7CA161F"/>
    <w:multiLevelType w:val="hybridMultilevel"/>
    <w:tmpl w:val="C7C2F720"/>
    <w:lvl w:ilvl="0" w:tplc="8000F522">
      <w:start w:val="5"/>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2A92632"/>
    <w:multiLevelType w:val="hybridMultilevel"/>
    <w:tmpl w:val="EC62EDAE"/>
    <w:lvl w:ilvl="0" w:tplc="6D92EF5A">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6C56614A"/>
    <w:multiLevelType w:val="hybridMultilevel"/>
    <w:tmpl w:val="930E0A4E"/>
    <w:lvl w:ilvl="0" w:tplc="6D92EF5A">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F706636"/>
    <w:multiLevelType w:val="hybridMultilevel"/>
    <w:tmpl w:val="CD327D4E"/>
    <w:lvl w:ilvl="0" w:tplc="FE186388">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7303216"/>
    <w:multiLevelType w:val="hybridMultilevel"/>
    <w:tmpl w:val="6A8E39BE"/>
    <w:lvl w:ilvl="0" w:tplc="0C0A000F">
      <w:start w:val="6"/>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num w:numId="1" w16cid:durableId="299851284">
    <w:abstractNumId w:val="7"/>
  </w:num>
  <w:num w:numId="2" w16cid:durableId="1713308739">
    <w:abstractNumId w:val="10"/>
  </w:num>
  <w:num w:numId="3" w16cid:durableId="977144300">
    <w:abstractNumId w:val="9"/>
  </w:num>
  <w:num w:numId="4" w16cid:durableId="1120028037">
    <w:abstractNumId w:val="6"/>
  </w:num>
  <w:num w:numId="5" w16cid:durableId="471677876">
    <w:abstractNumId w:val="5"/>
  </w:num>
  <w:num w:numId="6" w16cid:durableId="1881741874">
    <w:abstractNumId w:val="8"/>
  </w:num>
  <w:num w:numId="7" w16cid:durableId="961695944">
    <w:abstractNumId w:val="0"/>
  </w:num>
  <w:num w:numId="8" w16cid:durableId="1106853053">
    <w:abstractNumId w:val="3"/>
  </w:num>
  <w:num w:numId="9" w16cid:durableId="100805745">
    <w:abstractNumId w:val="4"/>
  </w:num>
  <w:num w:numId="10" w16cid:durableId="1969554051">
    <w:abstractNumId w:val="1"/>
  </w:num>
  <w:num w:numId="11" w16cid:durableId="1306204871">
    <w:abstractNumId w:val="11"/>
  </w:num>
  <w:num w:numId="12" w16cid:durableId="164018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A6"/>
    <w:rsid w:val="000557EF"/>
    <w:rsid w:val="00056B2E"/>
    <w:rsid w:val="00065015"/>
    <w:rsid w:val="000B60D4"/>
    <w:rsid w:val="000D4ED7"/>
    <w:rsid w:val="000D6FA6"/>
    <w:rsid w:val="000E00BF"/>
    <w:rsid w:val="000F460A"/>
    <w:rsid w:val="00122E12"/>
    <w:rsid w:val="00154BB7"/>
    <w:rsid w:val="00154CAE"/>
    <w:rsid w:val="001960E0"/>
    <w:rsid w:val="001B06D2"/>
    <w:rsid w:val="001F3213"/>
    <w:rsid w:val="001F6035"/>
    <w:rsid w:val="002508CB"/>
    <w:rsid w:val="00251370"/>
    <w:rsid w:val="0026045F"/>
    <w:rsid w:val="00282609"/>
    <w:rsid w:val="003140B3"/>
    <w:rsid w:val="00323AB6"/>
    <w:rsid w:val="003449AA"/>
    <w:rsid w:val="003B001F"/>
    <w:rsid w:val="003B1BE0"/>
    <w:rsid w:val="003C240C"/>
    <w:rsid w:val="003D6996"/>
    <w:rsid w:val="003D7EE9"/>
    <w:rsid w:val="003E4C79"/>
    <w:rsid w:val="003E686C"/>
    <w:rsid w:val="003F652E"/>
    <w:rsid w:val="00400F61"/>
    <w:rsid w:val="00410E75"/>
    <w:rsid w:val="00422093"/>
    <w:rsid w:val="00424E08"/>
    <w:rsid w:val="00461F0F"/>
    <w:rsid w:val="004823FA"/>
    <w:rsid w:val="00497988"/>
    <w:rsid w:val="004C17EC"/>
    <w:rsid w:val="004C4B25"/>
    <w:rsid w:val="004D3303"/>
    <w:rsid w:val="004F6899"/>
    <w:rsid w:val="005021E0"/>
    <w:rsid w:val="00503CDA"/>
    <w:rsid w:val="0051483C"/>
    <w:rsid w:val="00534C70"/>
    <w:rsid w:val="00574681"/>
    <w:rsid w:val="005A0805"/>
    <w:rsid w:val="005A22F0"/>
    <w:rsid w:val="005F3AE2"/>
    <w:rsid w:val="005F4741"/>
    <w:rsid w:val="00603FF2"/>
    <w:rsid w:val="00623DDE"/>
    <w:rsid w:val="006249D0"/>
    <w:rsid w:val="00644A49"/>
    <w:rsid w:val="00684E3F"/>
    <w:rsid w:val="00690251"/>
    <w:rsid w:val="006D06B6"/>
    <w:rsid w:val="006D6637"/>
    <w:rsid w:val="006F0D80"/>
    <w:rsid w:val="0075030E"/>
    <w:rsid w:val="007507D3"/>
    <w:rsid w:val="00763D7B"/>
    <w:rsid w:val="007C59E5"/>
    <w:rsid w:val="007D12B7"/>
    <w:rsid w:val="00801328"/>
    <w:rsid w:val="00803C1D"/>
    <w:rsid w:val="00811E1A"/>
    <w:rsid w:val="008122DF"/>
    <w:rsid w:val="008774A5"/>
    <w:rsid w:val="00894111"/>
    <w:rsid w:val="008C75C8"/>
    <w:rsid w:val="008E61CE"/>
    <w:rsid w:val="00917B00"/>
    <w:rsid w:val="009305F5"/>
    <w:rsid w:val="00962E45"/>
    <w:rsid w:val="009A1E98"/>
    <w:rsid w:val="009B64EA"/>
    <w:rsid w:val="009C5B1F"/>
    <w:rsid w:val="009D4DA2"/>
    <w:rsid w:val="009E5357"/>
    <w:rsid w:val="00A01B77"/>
    <w:rsid w:val="00A02E81"/>
    <w:rsid w:val="00A054AA"/>
    <w:rsid w:val="00A40264"/>
    <w:rsid w:val="00A67A2A"/>
    <w:rsid w:val="00A70DC7"/>
    <w:rsid w:val="00AB1E20"/>
    <w:rsid w:val="00AC4C09"/>
    <w:rsid w:val="00AD2AC4"/>
    <w:rsid w:val="00B05240"/>
    <w:rsid w:val="00B10EB5"/>
    <w:rsid w:val="00B50888"/>
    <w:rsid w:val="00B520CA"/>
    <w:rsid w:val="00B662D9"/>
    <w:rsid w:val="00B71845"/>
    <w:rsid w:val="00BC6DAB"/>
    <w:rsid w:val="00C07284"/>
    <w:rsid w:val="00C07CB1"/>
    <w:rsid w:val="00C379A1"/>
    <w:rsid w:val="00C52978"/>
    <w:rsid w:val="00C7027B"/>
    <w:rsid w:val="00CC57B7"/>
    <w:rsid w:val="00CE0E2B"/>
    <w:rsid w:val="00D02A72"/>
    <w:rsid w:val="00D207AF"/>
    <w:rsid w:val="00D24A94"/>
    <w:rsid w:val="00D417CD"/>
    <w:rsid w:val="00D649BB"/>
    <w:rsid w:val="00D84CF9"/>
    <w:rsid w:val="00D92BB3"/>
    <w:rsid w:val="00D97B70"/>
    <w:rsid w:val="00DB18A1"/>
    <w:rsid w:val="00DB4E1C"/>
    <w:rsid w:val="00DC60F0"/>
    <w:rsid w:val="00DF3882"/>
    <w:rsid w:val="00E124BE"/>
    <w:rsid w:val="00E70859"/>
    <w:rsid w:val="00E768D6"/>
    <w:rsid w:val="00E77101"/>
    <w:rsid w:val="00E865B1"/>
    <w:rsid w:val="00E94970"/>
    <w:rsid w:val="00EB0A4E"/>
    <w:rsid w:val="00F21158"/>
    <w:rsid w:val="00F224CB"/>
    <w:rsid w:val="00F300A9"/>
    <w:rsid w:val="00F404AA"/>
    <w:rsid w:val="00F41071"/>
    <w:rsid w:val="00F5576D"/>
    <w:rsid w:val="00F5582A"/>
    <w:rsid w:val="00F71AEA"/>
    <w:rsid w:val="00FA03D7"/>
    <w:rsid w:val="00FD7439"/>
    <w:rsid w:val="00FE3237"/>
    <w:rsid w:val="00FE6725"/>
    <w:rsid w:val="00FF06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2AAE5D3E"/>
  <w15:docId w15:val="{5F5B6A06-6797-45EF-9871-86EE45A1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F61"/>
    <w:rPr>
      <w:sz w:val="24"/>
      <w:szCs w:val="24"/>
      <w:lang w:val="es-ES" w:eastAsia="es-ES"/>
    </w:rPr>
  </w:style>
  <w:style w:type="paragraph" w:styleId="Ttulo1">
    <w:name w:val="heading 1"/>
    <w:basedOn w:val="Normal"/>
    <w:next w:val="Normal"/>
    <w:qFormat/>
    <w:rsid w:val="00400F61"/>
    <w:pPr>
      <w:keepNext/>
      <w:jc w:val="center"/>
      <w:outlineLvl w:val="0"/>
    </w:pPr>
    <w:rPr>
      <w:b/>
      <w:bCs/>
    </w:rPr>
  </w:style>
  <w:style w:type="paragraph" w:styleId="Ttulo2">
    <w:name w:val="heading 2"/>
    <w:basedOn w:val="Normal"/>
    <w:next w:val="Normal"/>
    <w:qFormat/>
    <w:rsid w:val="00400F61"/>
    <w:pPr>
      <w:keepNext/>
      <w:jc w:val="both"/>
      <w:outlineLvl w:val="1"/>
    </w:pPr>
    <w:rPr>
      <w:rFonts w:ascii="Arial" w:hAnsi="Arial" w:cs="Arial"/>
      <w:b/>
      <w:bCs/>
    </w:rPr>
  </w:style>
  <w:style w:type="paragraph" w:styleId="Ttulo3">
    <w:name w:val="heading 3"/>
    <w:basedOn w:val="Normal"/>
    <w:next w:val="Normal"/>
    <w:qFormat/>
    <w:rsid w:val="000D6FA6"/>
    <w:pPr>
      <w:keepNext/>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00F61"/>
    <w:pPr>
      <w:jc w:val="both"/>
    </w:pPr>
    <w:rPr>
      <w:rFonts w:ascii="Arial" w:hAnsi="Arial"/>
    </w:rPr>
  </w:style>
  <w:style w:type="paragraph" w:styleId="Piedepgina">
    <w:name w:val="footer"/>
    <w:basedOn w:val="Normal"/>
    <w:rsid w:val="00400F61"/>
    <w:pPr>
      <w:tabs>
        <w:tab w:val="center" w:pos="4419"/>
        <w:tab w:val="right" w:pos="8838"/>
      </w:tabs>
    </w:pPr>
  </w:style>
  <w:style w:type="character" w:styleId="Nmerodepgina">
    <w:name w:val="page number"/>
    <w:basedOn w:val="Fuentedeprrafopredeter"/>
    <w:rsid w:val="00400F61"/>
  </w:style>
  <w:style w:type="paragraph" w:styleId="Textoindependiente3">
    <w:name w:val="Body Text 3"/>
    <w:basedOn w:val="Normal"/>
    <w:rsid w:val="00400F61"/>
    <w:pPr>
      <w:jc w:val="both"/>
    </w:pPr>
    <w:rPr>
      <w:b/>
      <w:sz w:val="26"/>
      <w:szCs w:val="20"/>
      <w:lang w:val="es-ES_tradnl"/>
    </w:rPr>
  </w:style>
  <w:style w:type="paragraph" w:styleId="Encabezado">
    <w:name w:val="header"/>
    <w:basedOn w:val="Normal"/>
    <w:rsid w:val="000D6FA6"/>
    <w:pPr>
      <w:tabs>
        <w:tab w:val="center" w:pos="4419"/>
        <w:tab w:val="right" w:pos="8838"/>
      </w:tabs>
    </w:pPr>
  </w:style>
  <w:style w:type="table" w:styleId="Tablaconcuadrcula">
    <w:name w:val="Table Grid"/>
    <w:basedOn w:val="Tablanormal"/>
    <w:rsid w:val="00A054A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C379A1"/>
    <w:rPr>
      <w:rFonts w:ascii="Tahoma" w:hAnsi="Tahoma" w:cs="Tahoma"/>
      <w:sz w:val="16"/>
      <w:szCs w:val="16"/>
    </w:rPr>
  </w:style>
  <w:style w:type="character" w:customStyle="1" w:styleId="TextodegloboCar">
    <w:name w:val="Texto de globo Car"/>
    <w:basedOn w:val="Fuentedeprrafopredeter"/>
    <w:link w:val="Textodeglobo"/>
    <w:rsid w:val="00C379A1"/>
    <w:rPr>
      <w:rFonts w:ascii="Tahoma" w:hAnsi="Tahoma" w:cs="Tahoma"/>
      <w:sz w:val="16"/>
      <w:szCs w:val="16"/>
      <w:lang w:val="es-ES" w:eastAsia="es-ES"/>
    </w:rPr>
  </w:style>
  <w:style w:type="paragraph" w:styleId="Prrafodelista">
    <w:name w:val="List Paragraph"/>
    <w:basedOn w:val="Normal"/>
    <w:uiPriority w:val="34"/>
    <w:qFormat/>
    <w:rsid w:val="00644A49"/>
    <w:pPr>
      <w:ind w:left="720"/>
      <w:contextualSpacing/>
    </w:pPr>
  </w:style>
  <w:style w:type="character" w:styleId="Hipervnculo">
    <w:name w:val="Hyperlink"/>
    <w:uiPriority w:val="99"/>
    <w:rsid w:val="0075030E"/>
    <w:rPr>
      <w:color w:val="0000FF"/>
      <w:u w:val="single"/>
    </w:rPr>
  </w:style>
  <w:style w:type="character" w:customStyle="1" w:styleId="TextoindependienteCar">
    <w:name w:val="Texto independiente Car"/>
    <w:basedOn w:val="Fuentedeprrafopredeter"/>
    <w:link w:val="Textoindependiente"/>
    <w:rsid w:val="001F6035"/>
    <w:rPr>
      <w:rFonts w:ascii="Arial" w:hAnsi="Arial"/>
      <w:sz w:val="24"/>
      <w:szCs w:val="24"/>
      <w:lang w:val="es-ES" w:eastAsia="es-ES"/>
    </w:rPr>
  </w:style>
  <w:style w:type="character" w:styleId="Mencinsinresolver">
    <w:name w:val="Unresolved Mention"/>
    <w:basedOn w:val="Fuentedeprrafopredeter"/>
    <w:uiPriority w:val="99"/>
    <w:semiHidden/>
    <w:unhideWhenUsed/>
    <w:rsid w:val="00763D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0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3/05/cxlviii-59-170523.pdf" TargetMode="External"/><Relationship Id="rId13" Type="http://schemas.openxmlformats.org/officeDocument/2006/relationships/hyperlink" Target="https://po.tamaulipas.gob.mx/wp-content/uploads/2026/02/cli-19-120226.pdf" TargetMode="External"/><Relationship Id="rId18" Type="http://schemas.openxmlformats.org/officeDocument/2006/relationships/hyperlink" Target="https://po.tamaulipas.gob.mx/wp-content/uploads/2023/05/cxlviii-59-170523.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tamaulipas.gob.mx/wp-content/uploads/2023/05/cxlviii-59-170523.pdf" TargetMode="External"/><Relationship Id="rId7" Type="http://schemas.openxmlformats.org/officeDocument/2006/relationships/image" Target="media/image1.jpeg"/><Relationship Id="rId12" Type="http://schemas.openxmlformats.org/officeDocument/2006/relationships/hyperlink" Target="https://po.tamaulipas.gob.mx/wp-content/uploads/2023/05/cxlviii-59-170523.pdf" TargetMode="External"/><Relationship Id="rId17" Type="http://schemas.openxmlformats.org/officeDocument/2006/relationships/hyperlink" Target="https://po.tamaulipas.gob.mx/wp-content/uploads/2023/05/cxlviii-59-170523.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o.tamaulipas.gob.mx/wp-content/uploads/2023/05/cxlviii-59-170523.pdf" TargetMode="External"/><Relationship Id="rId20" Type="http://schemas.openxmlformats.org/officeDocument/2006/relationships/hyperlink" Target="https://po.tamaulipas.gob.mx/wp-content/uploads/2023/05/cxlviii-59-170523.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3/05/cxlviii-59-170523.pdf" TargetMode="External"/><Relationship Id="rId24" Type="http://schemas.openxmlformats.org/officeDocument/2006/relationships/hyperlink" Target="https://po.tamaulipas.gob.mx/wp-content/uploads/2023/05/cxlviii-61-230523.pdf" TargetMode="External"/><Relationship Id="rId5" Type="http://schemas.openxmlformats.org/officeDocument/2006/relationships/footnotes" Target="footnotes.xml"/><Relationship Id="rId15" Type="http://schemas.openxmlformats.org/officeDocument/2006/relationships/hyperlink" Target="https://po.tamaulipas.gob.mx/wp-content/uploads/2023/05/cxlviii-59-170523.pdf" TargetMode="External"/><Relationship Id="rId23" Type="http://schemas.openxmlformats.org/officeDocument/2006/relationships/hyperlink" Target="https://po.tamaulipas.gob.mx/wp-content/uploads/2023/05/cxlviii-61-230523.pdf" TargetMode="External"/><Relationship Id="rId28" Type="http://schemas.openxmlformats.org/officeDocument/2006/relationships/fontTable" Target="fontTable.xml"/><Relationship Id="rId10" Type="http://schemas.openxmlformats.org/officeDocument/2006/relationships/hyperlink" Target="https://po.tamaulipas.gob.mx/wp-content/uploads/2023/05/cxlviii-59-170523.pdf" TargetMode="External"/><Relationship Id="rId19" Type="http://schemas.openxmlformats.org/officeDocument/2006/relationships/hyperlink" Target="https://po.tamaulipas.gob.mx/wp-content/uploads/2023/05/cxlviii-59-170523.pdf" TargetMode="External"/><Relationship Id="rId4" Type="http://schemas.openxmlformats.org/officeDocument/2006/relationships/webSettings" Target="webSettings.xml"/><Relationship Id="rId9" Type="http://schemas.openxmlformats.org/officeDocument/2006/relationships/hyperlink" Target="https://po.tamaulipas.gob.mx/wp-content/uploads/2023/05/cxlviii-59-170523.pdf" TargetMode="External"/><Relationship Id="rId14" Type="http://schemas.openxmlformats.org/officeDocument/2006/relationships/hyperlink" Target="https://po.tamaulipas.gob.mx/wp-content/uploads/2023/05/cxlviii-59-170523.pdf" TargetMode="External"/><Relationship Id="rId22" Type="http://schemas.openxmlformats.org/officeDocument/2006/relationships/hyperlink" Target="https://po.tamaulipas.gob.mx/wp-content/uploads/2023/05/cxlviii-59-170523.pdf"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6853</Words>
  <Characters>37693</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Ley de Caminos</vt:lpstr>
    </vt:vector>
  </TitlesOfParts>
  <Company>Congreso del Estado</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Caminos</dc:title>
  <dc:creator>USUARIO</dc:creator>
  <cp:lastModifiedBy>USUARIO</cp:lastModifiedBy>
  <cp:revision>3</cp:revision>
  <cp:lastPrinted>2023-05-18T15:41:00Z</cp:lastPrinted>
  <dcterms:created xsi:type="dcterms:W3CDTF">2026-02-17T23:36:00Z</dcterms:created>
  <dcterms:modified xsi:type="dcterms:W3CDTF">2026-02-17T23:39:00Z</dcterms:modified>
  <cp:category>Ley de Caminos 17mayo23</cp:category>
</cp:coreProperties>
</file>